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E7C6" w14:textId="77777777" w:rsidR="00A51751" w:rsidRDefault="00A51751" w:rsidP="00A51751">
      <w:pPr>
        <w:jc w:val="center"/>
        <w:rPr>
          <w:b/>
          <w:sz w:val="32"/>
          <w:szCs w:val="32"/>
        </w:rPr>
      </w:pPr>
      <w:r w:rsidRPr="003E78F7">
        <w:rPr>
          <w:b/>
          <w:noProof/>
          <w:sz w:val="24"/>
          <w:szCs w:val="24"/>
          <w:lang w:eastAsia="en-ZA"/>
        </w:rPr>
        <w:drawing>
          <wp:inline distT="0" distB="0" distL="0" distR="0" wp14:anchorId="0A54049A" wp14:editId="54414037">
            <wp:extent cx="5759450" cy="1149985"/>
            <wp:effectExtent l="0" t="0" r="0" b="0"/>
            <wp:docPr id="2" name="Picture 2" descr="C:\Users\bronwynb\Desktop\2019LISlogo__PRINT_whiteback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ynb\Desktop\2019LISlogo__PRINT_whitebackg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7F3C" w14:textId="23156104" w:rsidR="00265AA3" w:rsidRDefault="00EC2FFE" w:rsidP="00A51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265AA3" w:rsidRPr="00BB3AF2">
        <w:rPr>
          <w:b/>
          <w:sz w:val="32"/>
          <w:szCs w:val="32"/>
        </w:rPr>
        <w:t>ibrary resources</w:t>
      </w:r>
      <w:r w:rsidR="00245293" w:rsidRPr="00BB3AF2">
        <w:rPr>
          <w:b/>
          <w:sz w:val="32"/>
          <w:szCs w:val="32"/>
        </w:rPr>
        <w:t xml:space="preserve"> and services</w:t>
      </w:r>
      <w:r>
        <w:rPr>
          <w:b/>
          <w:sz w:val="32"/>
          <w:szCs w:val="32"/>
        </w:rPr>
        <w:t xml:space="preserve"> </w:t>
      </w:r>
      <w:r w:rsidR="00971301" w:rsidRPr="00C62F57">
        <w:rPr>
          <w:b/>
          <w:sz w:val="32"/>
          <w:szCs w:val="32"/>
        </w:rPr>
        <w:t>from</w:t>
      </w:r>
      <w:r w:rsidR="00512D71" w:rsidRPr="00C62F57">
        <w:rPr>
          <w:b/>
          <w:sz w:val="32"/>
          <w:szCs w:val="32"/>
        </w:rPr>
        <w:t xml:space="preserve"> </w:t>
      </w:r>
      <w:r w:rsidR="001F1424" w:rsidRPr="00C62F57">
        <w:rPr>
          <w:b/>
          <w:sz w:val="32"/>
          <w:szCs w:val="32"/>
        </w:rPr>
        <w:t>8</w:t>
      </w:r>
      <w:r w:rsidR="003669A7" w:rsidRPr="00C62F57">
        <w:rPr>
          <w:b/>
          <w:sz w:val="32"/>
          <w:szCs w:val="32"/>
        </w:rPr>
        <w:t xml:space="preserve"> September</w:t>
      </w:r>
      <w:r w:rsidR="00512D71" w:rsidRPr="00C62F57">
        <w:rPr>
          <w:b/>
          <w:sz w:val="32"/>
          <w:szCs w:val="32"/>
        </w:rPr>
        <w:t xml:space="preserve">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1686771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82E9643" w14:textId="1A36F0C5" w:rsidR="0063218B" w:rsidRPr="0063218B" w:rsidRDefault="0063218B">
          <w:pPr>
            <w:pStyle w:val="TOCHeading"/>
            <w:rPr>
              <w:rFonts w:asciiTheme="minorHAnsi" w:hAnsiTheme="minorHAnsi" w:cstheme="minorHAnsi"/>
              <w:color w:val="auto"/>
              <w:sz w:val="28"/>
              <w:szCs w:val="28"/>
            </w:rPr>
          </w:pPr>
          <w:r w:rsidRPr="0063218B">
            <w:rPr>
              <w:rFonts w:asciiTheme="minorHAnsi" w:hAnsiTheme="minorHAnsi" w:cstheme="minorHAnsi"/>
              <w:color w:val="auto"/>
              <w:sz w:val="28"/>
              <w:szCs w:val="28"/>
            </w:rPr>
            <w:t>Contents</w:t>
          </w:r>
        </w:p>
        <w:p w14:paraId="392B4FF6" w14:textId="63F10838" w:rsidR="00F370E6" w:rsidRDefault="0063218B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03697" w:history="1">
            <w:r w:rsidR="00F370E6" w:rsidRPr="008F501E">
              <w:rPr>
                <w:rStyle w:val="Hyperlink"/>
                <w:noProof/>
              </w:rPr>
              <w:t>1.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Returning books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_Toc48203697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1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4DA7633D" w14:textId="26DCEF5E" w:rsidR="00F370E6" w:rsidRDefault="00DB65D9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698" w:history="1">
            <w:r w:rsidR="00F370E6" w:rsidRPr="008F501E">
              <w:rPr>
                <w:rStyle w:val="Hyperlink"/>
                <w:noProof/>
              </w:rPr>
              <w:t>2.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Borrowing books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_Toc48203698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2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2996F0F4" w14:textId="5FA32C28" w:rsidR="00F370E6" w:rsidRDefault="00DB65D9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699" w:history="1">
            <w:r w:rsidR="00F370E6" w:rsidRPr="008F501E">
              <w:rPr>
                <w:rStyle w:val="Hyperlink"/>
                <w:noProof/>
              </w:rPr>
              <w:t>3.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Scanning service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_Toc48203699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2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1EA699A8" w14:textId="21747CFA" w:rsidR="00F370E6" w:rsidRDefault="00DB65D9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0" w:history="1">
            <w:r w:rsidR="00F370E6" w:rsidRPr="008F501E">
              <w:rPr>
                <w:rStyle w:val="Hyperlink"/>
                <w:noProof/>
              </w:rPr>
              <w:t>4.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Interlibrary loans (ILL)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_Toc48203700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2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786193C6" w14:textId="38B0FAB6" w:rsidR="00F370E6" w:rsidRDefault="00DB65D9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1" w:history="1">
            <w:r w:rsidR="00F370E6" w:rsidRPr="008F501E">
              <w:rPr>
                <w:rStyle w:val="Hyperlink"/>
                <w:noProof/>
              </w:rPr>
              <w:t>5.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Book a Visit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_Toc48203701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2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526F19A6" w14:textId="1C78319D" w:rsidR="00F370E6" w:rsidRDefault="00DB65D9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2" w:history="1">
            <w:r w:rsidR="00F370E6" w:rsidRPr="008F501E">
              <w:rPr>
                <w:rStyle w:val="Hyperlink"/>
                <w:noProof/>
              </w:rPr>
              <w:t>6.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Services and access to e-resources to continue online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_Toc48203702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3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0B37E5ED" w14:textId="7E907153" w:rsidR="00F370E6" w:rsidRDefault="00DB65D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3" w:history="1">
            <w:r w:rsidR="00F370E6" w:rsidRPr="008F501E">
              <w:rPr>
                <w:rStyle w:val="Hyperlink"/>
                <w:noProof/>
              </w:rPr>
              <w:t>6.1.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Contact us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_Toc48203703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3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7A7C68CC" w14:textId="0D380D84" w:rsidR="00F370E6" w:rsidRDefault="00DB65D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4" w:history="1">
            <w:r w:rsidR="00F370E6" w:rsidRPr="008F501E">
              <w:rPr>
                <w:rStyle w:val="Hyperlink"/>
                <w:noProof/>
              </w:rPr>
              <w:t>6.2.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Access to e-resources (electronic databases, journals and library catalogue)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_Toc48203704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3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11CD40B0" w14:textId="3BADA9D1" w:rsidR="00F370E6" w:rsidRDefault="00DB65D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5" w:history="1">
            <w:r w:rsidR="00F370E6" w:rsidRPr="008F501E">
              <w:rPr>
                <w:rStyle w:val="Hyperlink"/>
                <w:noProof/>
              </w:rPr>
              <w:t>6.3.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Open Access Publication Fund applications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_Toc48203705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4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0A376D0B" w14:textId="31269BD5" w:rsidR="00F370E6" w:rsidRDefault="00DB65D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6" w:history="1">
            <w:r w:rsidR="00F370E6" w:rsidRPr="008F501E">
              <w:rPr>
                <w:rStyle w:val="Hyperlink"/>
                <w:noProof/>
              </w:rPr>
              <w:t>6.4.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Online assistance by Faculty Librarians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_Toc48203706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4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0B5EEEF4" w14:textId="5B2D6756" w:rsidR="00F370E6" w:rsidRDefault="00DB65D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7" w:history="1">
            <w:r w:rsidR="00F370E6" w:rsidRPr="008F501E">
              <w:rPr>
                <w:rStyle w:val="Hyperlink"/>
                <w:noProof/>
              </w:rPr>
              <w:t>6.5.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Research support services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_Toc48203707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4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5401C3B5" w14:textId="3A761BCF" w:rsidR="00F370E6" w:rsidRDefault="00DB65D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en-ZA"/>
            </w:rPr>
          </w:pPr>
          <w:hyperlink w:anchor="_Toc48203708" w:history="1">
            <w:r w:rsidR="00F370E6" w:rsidRPr="008F501E">
              <w:rPr>
                <w:rStyle w:val="Hyperlink"/>
                <w:noProof/>
              </w:rPr>
              <w:t>6.6.</w:t>
            </w:r>
            <w:r w:rsidR="00F370E6">
              <w:rPr>
                <w:rFonts w:eastAsiaTheme="minorEastAsia"/>
                <w:noProof/>
                <w:lang w:eastAsia="en-ZA"/>
              </w:rPr>
              <w:tab/>
            </w:r>
            <w:r w:rsidR="00F370E6" w:rsidRPr="008F501E">
              <w:rPr>
                <w:rStyle w:val="Hyperlink"/>
                <w:noProof/>
              </w:rPr>
              <w:t>#SmartResearcher Workshops</w:t>
            </w:r>
            <w:r w:rsidR="00F370E6">
              <w:rPr>
                <w:noProof/>
                <w:webHidden/>
              </w:rPr>
              <w:tab/>
            </w:r>
            <w:r w:rsidR="00F370E6">
              <w:rPr>
                <w:noProof/>
                <w:webHidden/>
              </w:rPr>
              <w:fldChar w:fldCharType="begin"/>
            </w:r>
            <w:r w:rsidR="00F370E6">
              <w:rPr>
                <w:noProof/>
                <w:webHidden/>
              </w:rPr>
              <w:instrText xml:space="preserve"> PAGEREF _Toc48203708 \h </w:instrText>
            </w:r>
            <w:r w:rsidR="00F370E6">
              <w:rPr>
                <w:noProof/>
                <w:webHidden/>
              </w:rPr>
            </w:r>
            <w:r w:rsidR="00F370E6">
              <w:rPr>
                <w:noProof/>
                <w:webHidden/>
              </w:rPr>
              <w:fldChar w:fldCharType="separate"/>
            </w:r>
            <w:r w:rsidR="002204F8">
              <w:rPr>
                <w:noProof/>
                <w:webHidden/>
              </w:rPr>
              <w:t>4</w:t>
            </w:r>
            <w:r w:rsidR="00F370E6">
              <w:rPr>
                <w:noProof/>
                <w:webHidden/>
              </w:rPr>
              <w:fldChar w:fldCharType="end"/>
            </w:r>
          </w:hyperlink>
        </w:p>
        <w:p w14:paraId="5E47792E" w14:textId="2FFDDD9B" w:rsidR="0063218B" w:rsidRDefault="0063218B">
          <w:r>
            <w:rPr>
              <w:b/>
              <w:bCs/>
              <w:noProof/>
            </w:rPr>
            <w:fldChar w:fldCharType="end"/>
          </w:r>
        </w:p>
      </w:sdtContent>
    </w:sdt>
    <w:p w14:paraId="7470D184" w14:textId="77777777" w:rsidR="00CA6A10" w:rsidRDefault="00CA6A10" w:rsidP="00EC2FFE">
      <w:pPr>
        <w:pStyle w:val="NoSpacing"/>
        <w:rPr>
          <w:b/>
        </w:rPr>
      </w:pPr>
    </w:p>
    <w:p w14:paraId="49A98AD2" w14:textId="77777777" w:rsidR="000B4EAE" w:rsidRDefault="000B4EAE" w:rsidP="00EC2FFE">
      <w:pPr>
        <w:pStyle w:val="NoSpacing"/>
        <w:rPr>
          <w:b/>
        </w:rPr>
      </w:pPr>
    </w:p>
    <w:p w14:paraId="1180E431" w14:textId="619D9AFD" w:rsidR="00EC2FFE" w:rsidRPr="0063218B" w:rsidRDefault="00D6711C" w:rsidP="0063218B">
      <w:pPr>
        <w:pStyle w:val="Heading1"/>
      </w:pPr>
      <w:bookmarkStart w:id="0" w:name="_Toc48203697"/>
      <w:r w:rsidRPr="0063218B">
        <w:t xml:space="preserve">Returning </w:t>
      </w:r>
      <w:r w:rsidR="00EC2FFE" w:rsidRPr="0063218B">
        <w:t>books</w:t>
      </w:r>
      <w:bookmarkEnd w:id="0"/>
    </w:p>
    <w:p w14:paraId="5A5E68B6" w14:textId="4E090E1C" w:rsidR="007C7AAB" w:rsidRDefault="007C7AAB" w:rsidP="007C7AAB">
      <w:pPr>
        <w:pStyle w:val="NoSpacing"/>
      </w:pPr>
      <w:r w:rsidRPr="00EC2FFE">
        <w:t>Th</w:t>
      </w:r>
      <w:r w:rsidR="00776925">
        <w:t xml:space="preserve">e due date of library books </w:t>
      </w:r>
      <w:proofErr w:type="gramStart"/>
      <w:r w:rsidR="00776925">
        <w:t>has</w:t>
      </w:r>
      <w:r w:rsidRPr="00EC2FFE">
        <w:t xml:space="preserve"> been changed</w:t>
      </w:r>
      <w:proofErr w:type="gramEnd"/>
      <w:r w:rsidRPr="00EC2FFE">
        <w:t xml:space="preserve"> to </w:t>
      </w:r>
      <w:r w:rsidR="007C121F" w:rsidRPr="006B5A4A">
        <w:t>14 August</w:t>
      </w:r>
      <w:r w:rsidRPr="006B5A4A">
        <w:t xml:space="preserve"> </w:t>
      </w:r>
      <w:r w:rsidRPr="00EC2FFE">
        <w:t>2020. Thereafter</w:t>
      </w:r>
      <w:r>
        <w:t xml:space="preserve">, books </w:t>
      </w:r>
      <w:proofErr w:type="gramStart"/>
      <w:r>
        <w:t xml:space="preserve">may be </w:t>
      </w:r>
      <w:hyperlink r:id="rId12" w:history="1">
        <w:r w:rsidRPr="000064FD">
          <w:rPr>
            <w:rStyle w:val="Hyperlink"/>
          </w:rPr>
          <w:t>renewed</w:t>
        </w:r>
        <w:proofErr w:type="gramEnd"/>
        <w:r w:rsidRPr="000064FD">
          <w:rPr>
            <w:rStyle w:val="Hyperlink"/>
          </w:rPr>
          <w:t xml:space="preserve"> online</w:t>
        </w:r>
      </w:hyperlink>
      <w:r>
        <w:t xml:space="preserve"> to further extend their loan period if users are not able to return them.</w:t>
      </w:r>
    </w:p>
    <w:p w14:paraId="611D2F1C" w14:textId="77777777" w:rsidR="007C7AAB" w:rsidRDefault="007C7AAB" w:rsidP="00EC2FFE">
      <w:pPr>
        <w:pStyle w:val="NoSpacing"/>
      </w:pPr>
    </w:p>
    <w:p w14:paraId="30F192B5" w14:textId="6AB4EF49" w:rsidR="00FB1A29" w:rsidRDefault="007C7AAB" w:rsidP="00EC2FFE">
      <w:pPr>
        <w:pStyle w:val="NoSpacing"/>
      </w:pPr>
      <w:r>
        <w:t>In the meantime</w:t>
      </w:r>
      <w:r w:rsidR="00C16B9B">
        <w:t>,</w:t>
      </w:r>
      <w:r>
        <w:t xml:space="preserve"> it is possible to</w:t>
      </w:r>
      <w:r w:rsidR="00512D71">
        <w:t xml:space="preserve"> return books by putting them in the drop boxes at the </w:t>
      </w:r>
      <w:r w:rsidR="00D119B1">
        <w:t>l</w:t>
      </w:r>
      <w:r w:rsidR="00403909">
        <w:t xml:space="preserve">ibraries’ </w:t>
      </w:r>
      <w:r w:rsidR="00512D71">
        <w:t xml:space="preserve">entrances. If you are not returning to campus in the near </w:t>
      </w:r>
      <w:proofErr w:type="gramStart"/>
      <w:r w:rsidR="00512D71">
        <w:t>future</w:t>
      </w:r>
      <w:proofErr w:type="gramEnd"/>
      <w:r w:rsidR="00512D71">
        <w:t xml:space="preserve"> please mail (registered with tracking num</w:t>
      </w:r>
      <w:r w:rsidR="00FB1A29">
        <w:t>ber) or courier</w:t>
      </w:r>
      <w:r w:rsidR="00512D71">
        <w:t xml:space="preserve"> books back to the Librar</w:t>
      </w:r>
      <w:r w:rsidR="00FB1A29">
        <w:t>y</w:t>
      </w:r>
      <w:r w:rsidR="008E02DB">
        <w:t xml:space="preserve"> and Information Service</w:t>
      </w:r>
      <w:r w:rsidR="00FB1A29">
        <w:t xml:space="preserve">. </w:t>
      </w:r>
      <w:r w:rsidR="00254E19">
        <w:t>Use</w:t>
      </w:r>
      <w:r w:rsidR="00D6711C">
        <w:t xml:space="preserve"> the following </w:t>
      </w:r>
      <w:r w:rsidR="006B7E2A">
        <w:t>addresses:</w:t>
      </w:r>
    </w:p>
    <w:p w14:paraId="1CD5473A" w14:textId="77777777" w:rsidR="00FB1A29" w:rsidRDefault="00FB1A29" w:rsidP="00EC2FFE">
      <w:pPr>
        <w:pStyle w:val="NoSpacing"/>
      </w:pPr>
    </w:p>
    <w:p w14:paraId="19CF8533" w14:textId="5ABDDB5D" w:rsidR="00EC2FFE" w:rsidRDefault="00FB1A29" w:rsidP="00EC2FFE">
      <w:pPr>
        <w:pStyle w:val="NoSpacing"/>
      </w:pPr>
      <w:r>
        <w:t>Postal address</w:t>
      </w:r>
      <w:r w:rsidR="00900418">
        <w:t xml:space="preserve"> for registered mail</w:t>
      </w:r>
      <w:r w:rsidR="00E05911">
        <w:t>:</w:t>
      </w:r>
    </w:p>
    <w:p w14:paraId="0A349039" w14:textId="230ECA36" w:rsidR="00FB1A29" w:rsidRDefault="00FB1A29" w:rsidP="00EC2FFE">
      <w:pPr>
        <w:pStyle w:val="NoSpacing"/>
      </w:pPr>
      <w:r>
        <w:t>Stellenbosch University Library and Information Service</w:t>
      </w:r>
    </w:p>
    <w:p w14:paraId="06C11617" w14:textId="77777777" w:rsidR="00FB1A29" w:rsidRDefault="00FB1A29" w:rsidP="00EC2FFE">
      <w:pPr>
        <w:pStyle w:val="NoSpacing"/>
      </w:pPr>
      <w:r>
        <w:t xml:space="preserve">Private Bag X5036 </w:t>
      </w:r>
    </w:p>
    <w:p w14:paraId="1C5A5D4B" w14:textId="5D8F7A72" w:rsidR="00FB1A29" w:rsidRDefault="00FB1A29" w:rsidP="00EC2FFE">
      <w:pPr>
        <w:pStyle w:val="NoSpacing"/>
      </w:pPr>
      <w:r>
        <w:t xml:space="preserve">Stellenbosch </w:t>
      </w:r>
    </w:p>
    <w:p w14:paraId="591EC38F" w14:textId="38793105" w:rsidR="00FB1A29" w:rsidRDefault="00FB1A29" w:rsidP="00EC2FFE">
      <w:pPr>
        <w:pStyle w:val="NoSpacing"/>
      </w:pPr>
      <w:r>
        <w:t>7599</w:t>
      </w:r>
    </w:p>
    <w:p w14:paraId="4CDB3AAB" w14:textId="11668080" w:rsidR="00E05911" w:rsidRDefault="00E05911" w:rsidP="00EC2FFE">
      <w:pPr>
        <w:pStyle w:val="NoSpacing"/>
      </w:pPr>
    </w:p>
    <w:p w14:paraId="352B0B28" w14:textId="2A90A0D2" w:rsidR="00FB1A29" w:rsidRDefault="00254E19" w:rsidP="00EC2FFE">
      <w:pPr>
        <w:pStyle w:val="NoSpacing"/>
      </w:pPr>
      <w:r>
        <w:t>Physical</w:t>
      </w:r>
      <w:r w:rsidR="00FB1A29">
        <w:t xml:space="preserve"> address</w:t>
      </w:r>
      <w:r w:rsidR="00D6711C">
        <w:t xml:space="preserve"> for couriers</w:t>
      </w:r>
      <w:r w:rsidR="00FB1A29">
        <w:t>:</w:t>
      </w:r>
    </w:p>
    <w:p w14:paraId="5E10194E" w14:textId="24AA9DC3" w:rsidR="00254E19" w:rsidRDefault="00254E19" w:rsidP="00EC2FFE">
      <w:pPr>
        <w:pStyle w:val="NoSpacing"/>
      </w:pPr>
      <w:r>
        <w:t>Stellenbosch University Library</w:t>
      </w:r>
    </w:p>
    <w:p w14:paraId="21D35D70" w14:textId="3A4CABF8" w:rsidR="001E5C28" w:rsidRDefault="001E5C28" w:rsidP="00EC2FFE">
      <w:pPr>
        <w:pStyle w:val="NoSpacing"/>
      </w:pPr>
      <w:r>
        <w:t xml:space="preserve">Victoria &amp; </w:t>
      </w:r>
      <w:proofErr w:type="spellStart"/>
      <w:r>
        <w:t>Ryneveld</w:t>
      </w:r>
      <w:proofErr w:type="spellEnd"/>
      <w:r>
        <w:t xml:space="preserve"> Street</w:t>
      </w:r>
      <w:r w:rsidR="006E11C9">
        <w:t>s</w:t>
      </w:r>
    </w:p>
    <w:p w14:paraId="520D70C8" w14:textId="0A17A239" w:rsidR="0063218B" w:rsidRDefault="001E5C28" w:rsidP="00EC2FFE">
      <w:pPr>
        <w:pStyle w:val="NoSpacing"/>
      </w:pPr>
      <w:r>
        <w:t>Stellenbosch</w:t>
      </w:r>
    </w:p>
    <w:p w14:paraId="47B70A3F" w14:textId="77777777" w:rsidR="0063218B" w:rsidRDefault="0063218B">
      <w:r>
        <w:br w:type="page"/>
      </w:r>
    </w:p>
    <w:p w14:paraId="52500A61" w14:textId="63AAFF4E" w:rsidR="00FB1A29" w:rsidRDefault="00FB1A29" w:rsidP="00EC2FFE">
      <w:pPr>
        <w:pStyle w:val="NoSpacing"/>
      </w:pPr>
    </w:p>
    <w:p w14:paraId="5957DDAA" w14:textId="0BE9D56B" w:rsidR="00540BC2" w:rsidRPr="00A1046C" w:rsidRDefault="00540BC2" w:rsidP="0063218B">
      <w:pPr>
        <w:pStyle w:val="Heading1"/>
      </w:pPr>
      <w:bookmarkStart w:id="1" w:name="_Toc48203698"/>
      <w:r w:rsidRPr="00A1046C">
        <w:t>Borrowing books</w:t>
      </w:r>
      <w:bookmarkEnd w:id="1"/>
      <w:r w:rsidR="00AD419F" w:rsidRPr="00A1046C">
        <w:t xml:space="preserve"> </w:t>
      </w:r>
    </w:p>
    <w:p w14:paraId="7642DFBC" w14:textId="7C209FE0" w:rsidR="00540BC2" w:rsidRDefault="00AB1EF7" w:rsidP="00540BC2">
      <w:pPr>
        <w:pStyle w:val="NoSpacing"/>
      </w:pPr>
      <w:r w:rsidRPr="00BA0DE6">
        <w:t>Staff and students who are able to come to the libraries</w:t>
      </w:r>
      <w:r w:rsidR="00011179" w:rsidRPr="00BA0DE6">
        <w:t xml:space="preserve"> may</w:t>
      </w:r>
      <w:r w:rsidR="00011179" w:rsidRPr="00C915DD">
        <w:t xml:space="preserve"> request items via </w:t>
      </w:r>
      <w:hyperlink r:id="rId13" w:history="1">
        <w:r w:rsidR="00011179" w:rsidRPr="00C915DD">
          <w:rPr>
            <w:rStyle w:val="Hyperlink"/>
          </w:rPr>
          <w:t>Ask a Librarian</w:t>
        </w:r>
      </w:hyperlink>
      <w:r w:rsidR="00540BC2" w:rsidRPr="00C915DD">
        <w:t xml:space="preserve"> or the following phone / e</w:t>
      </w:r>
      <w:r w:rsidR="00540BC2">
        <w:t>-mail contact details:</w:t>
      </w:r>
    </w:p>
    <w:p w14:paraId="76B82A4A" w14:textId="791E2E45" w:rsidR="00540BC2" w:rsidRDefault="00540BC2" w:rsidP="00540BC2">
      <w:pPr>
        <w:pStyle w:val="NoSpacing"/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410"/>
      </w:tblGrid>
      <w:tr w:rsidR="00011179" w:rsidRPr="00011179" w14:paraId="18711F76" w14:textId="77777777" w:rsidTr="003669A7">
        <w:tc>
          <w:tcPr>
            <w:tcW w:w="3544" w:type="dxa"/>
          </w:tcPr>
          <w:p w14:paraId="45F93368" w14:textId="77777777" w:rsidR="00011179" w:rsidRPr="00011179" w:rsidRDefault="00011179" w:rsidP="00011179">
            <w:pPr>
              <w:pStyle w:val="NoSpacing"/>
            </w:pPr>
            <w:r w:rsidRPr="00011179">
              <w:t>Stellenbosch University Library</w:t>
            </w:r>
          </w:p>
        </w:tc>
        <w:tc>
          <w:tcPr>
            <w:tcW w:w="2835" w:type="dxa"/>
          </w:tcPr>
          <w:p w14:paraId="043607EF" w14:textId="77777777" w:rsidR="00011179" w:rsidRPr="00011179" w:rsidRDefault="00011179" w:rsidP="00011179">
            <w:pPr>
              <w:pStyle w:val="NoSpacing"/>
            </w:pPr>
            <w:r w:rsidRPr="00011179">
              <w:t>021 808 4883</w:t>
            </w:r>
          </w:p>
        </w:tc>
        <w:tc>
          <w:tcPr>
            <w:tcW w:w="2410" w:type="dxa"/>
          </w:tcPr>
          <w:p w14:paraId="27DB0590" w14:textId="690B648E" w:rsidR="00011179" w:rsidRPr="00011179" w:rsidRDefault="00C72C8F" w:rsidP="00011179">
            <w:pPr>
              <w:pStyle w:val="NoSpacing"/>
            </w:pPr>
            <w:r w:rsidRPr="00C62F57">
              <w:t>jsg_uitl@sun.ac.za</w:t>
            </w:r>
          </w:p>
        </w:tc>
      </w:tr>
      <w:tr w:rsidR="00011179" w:rsidRPr="00011179" w14:paraId="51CDB174" w14:textId="77777777" w:rsidTr="003669A7">
        <w:tc>
          <w:tcPr>
            <w:tcW w:w="3544" w:type="dxa"/>
          </w:tcPr>
          <w:p w14:paraId="46D0A38B" w14:textId="77777777" w:rsidR="00011179" w:rsidRPr="00011179" w:rsidRDefault="00011179" w:rsidP="00011179">
            <w:pPr>
              <w:pStyle w:val="NoSpacing"/>
            </w:pPr>
            <w:r w:rsidRPr="00011179">
              <w:t>Engineering &amp; Forestry Library</w:t>
            </w:r>
          </w:p>
        </w:tc>
        <w:tc>
          <w:tcPr>
            <w:tcW w:w="2835" w:type="dxa"/>
          </w:tcPr>
          <w:p w14:paraId="4D1EF5BE" w14:textId="77777777" w:rsidR="00011179" w:rsidRPr="00011179" w:rsidRDefault="00011179" w:rsidP="00011179">
            <w:pPr>
              <w:pStyle w:val="NoSpacing"/>
            </w:pPr>
            <w:r w:rsidRPr="00011179">
              <w:t>021 808 4978</w:t>
            </w:r>
          </w:p>
        </w:tc>
        <w:tc>
          <w:tcPr>
            <w:tcW w:w="2410" w:type="dxa"/>
          </w:tcPr>
          <w:p w14:paraId="37C66998" w14:textId="08230852" w:rsidR="00011179" w:rsidRPr="00011179" w:rsidRDefault="00C72C8F" w:rsidP="00011179">
            <w:pPr>
              <w:pStyle w:val="NoSpacing"/>
            </w:pPr>
            <w:r w:rsidRPr="00C62F57">
              <w:t>ing_bib@sun.ac.za</w:t>
            </w:r>
          </w:p>
        </w:tc>
      </w:tr>
      <w:tr w:rsidR="00011179" w:rsidRPr="00011179" w14:paraId="469BAF78" w14:textId="77777777" w:rsidTr="003669A7">
        <w:tc>
          <w:tcPr>
            <w:tcW w:w="3544" w:type="dxa"/>
          </w:tcPr>
          <w:p w14:paraId="5B1D82AF" w14:textId="77777777" w:rsidR="00011179" w:rsidRPr="00011179" w:rsidRDefault="00011179" w:rsidP="00011179">
            <w:pPr>
              <w:pStyle w:val="NoSpacing"/>
            </w:pPr>
            <w:r w:rsidRPr="00011179">
              <w:t>Medicine &amp; Health Sciences Library</w:t>
            </w:r>
          </w:p>
        </w:tc>
        <w:tc>
          <w:tcPr>
            <w:tcW w:w="2835" w:type="dxa"/>
          </w:tcPr>
          <w:p w14:paraId="162B61B9" w14:textId="77777777" w:rsidR="00011179" w:rsidRPr="00011179" w:rsidRDefault="00011179" w:rsidP="00011179">
            <w:pPr>
              <w:pStyle w:val="NoSpacing"/>
            </w:pPr>
            <w:r w:rsidRPr="00011179">
              <w:t>021 938 9159</w:t>
            </w:r>
          </w:p>
        </w:tc>
        <w:tc>
          <w:tcPr>
            <w:tcW w:w="2410" w:type="dxa"/>
          </w:tcPr>
          <w:p w14:paraId="1950AA23" w14:textId="7A2BC5AE" w:rsidR="00011179" w:rsidRPr="00011179" w:rsidRDefault="00C72C8F" w:rsidP="00011179">
            <w:pPr>
              <w:pStyle w:val="NoSpacing"/>
            </w:pPr>
            <w:r w:rsidRPr="00C62F57">
              <w:t>genbib@sun.ac.za</w:t>
            </w:r>
          </w:p>
        </w:tc>
      </w:tr>
      <w:tr w:rsidR="00011179" w:rsidRPr="00011179" w14:paraId="7FFD2187" w14:textId="77777777" w:rsidTr="003669A7">
        <w:tc>
          <w:tcPr>
            <w:tcW w:w="3544" w:type="dxa"/>
          </w:tcPr>
          <w:p w14:paraId="5DA7759E" w14:textId="77777777" w:rsidR="00011179" w:rsidRPr="00011179" w:rsidRDefault="00011179" w:rsidP="00011179">
            <w:pPr>
              <w:pStyle w:val="NoSpacing"/>
            </w:pPr>
            <w:r w:rsidRPr="00011179">
              <w:t>Music Library</w:t>
            </w:r>
          </w:p>
        </w:tc>
        <w:tc>
          <w:tcPr>
            <w:tcW w:w="2835" w:type="dxa"/>
          </w:tcPr>
          <w:p w14:paraId="7C58253B" w14:textId="77777777" w:rsidR="00011179" w:rsidRPr="00011179" w:rsidRDefault="00011179" w:rsidP="00011179">
            <w:pPr>
              <w:pStyle w:val="NoSpacing"/>
            </w:pPr>
            <w:r w:rsidRPr="00011179">
              <w:t>021 808 2337</w:t>
            </w:r>
          </w:p>
        </w:tc>
        <w:tc>
          <w:tcPr>
            <w:tcW w:w="2410" w:type="dxa"/>
          </w:tcPr>
          <w:p w14:paraId="5C994BC8" w14:textId="6C12B7DD" w:rsidR="00011179" w:rsidRPr="00011179" w:rsidRDefault="00C72C8F" w:rsidP="00011179">
            <w:pPr>
              <w:pStyle w:val="NoSpacing"/>
            </w:pPr>
            <w:r w:rsidRPr="00C62F57">
              <w:t>mus_bib@sun.ac.za</w:t>
            </w:r>
          </w:p>
        </w:tc>
      </w:tr>
      <w:tr w:rsidR="00537512" w:rsidRPr="00011179" w14:paraId="3E085051" w14:textId="77777777" w:rsidTr="003669A7">
        <w:tc>
          <w:tcPr>
            <w:tcW w:w="3544" w:type="dxa"/>
            <w:shd w:val="clear" w:color="auto" w:fill="auto"/>
          </w:tcPr>
          <w:p w14:paraId="522E6735" w14:textId="75F21E9E" w:rsidR="00537512" w:rsidRPr="00011179" w:rsidRDefault="00537512" w:rsidP="00537512">
            <w:pPr>
              <w:pStyle w:val="NoSpacing"/>
            </w:pPr>
            <w:r>
              <w:t>Theology Library</w:t>
            </w:r>
          </w:p>
        </w:tc>
        <w:tc>
          <w:tcPr>
            <w:tcW w:w="2835" w:type="dxa"/>
            <w:shd w:val="clear" w:color="auto" w:fill="auto"/>
          </w:tcPr>
          <w:p w14:paraId="593A3C89" w14:textId="07CE7943" w:rsidR="00537512" w:rsidRPr="00537512" w:rsidRDefault="00537512" w:rsidP="00537512">
            <w:pPr>
              <w:pStyle w:val="NoSpacing"/>
            </w:pPr>
            <w:r w:rsidRPr="00537512">
              <w:rPr>
                <w:rFonts w:cstheme="minorHAnsi"/>
              </w:rPr>
              <w:t>021 808 3252</w:t>
            </w:r>
          </w:p>
        </w:tc>
        <w:tc>
          <w:tcPr>
            <w:tcW w:w="2410" w:type="dxa"/>
            <w:shd w:val="clear" w:color="auto" w:fill="auto"/>
          </w:tcPr>
          <w:p w14:paraId="2A313D45" w14:textId="531EC66B" w:rsidR="003669A7" w:rsidRPr="003669A7" w:rsidRDefault="003669A7" w:rsidP="00537512">
            <w:pPr>
              <w:pStyle w:val="NoSpacing"/>
              <w:rPr>
                <w:rFonts w:cstheme="minorHAnsi"/>
              </w:rPr>
            </w:pPr>
            <w:r w:rsidRPr="00C62F57">
              <w:rPr>
                <w:rFonts w:cstheme="minorHAnsi"/>
              </w:rPr>
              <w:t>kwe_bib@sun.ac.za</w:t>
            </w:r>
          </w:p>
        </w:tc>
      </w:tr>
      <w:tr w:rsidR="003669A7" w:rsidRPr="00011179" w14:paraId="76010CA8" w14:textId="77777777" w:rsidTr="003669A7">
        <w:tc>
          <w:tcPr>
            <w:tcW w:w="3544" w:type="dxa"/>
            <w:shd w:val="clear" w:color="auto" w:fill="auto"/>
          </w:tcPr>
          <w:p w14:paraId="5BC5556A" w14:textId="101B1B05" w:rsidR="003669A7" w:rsidRPr="00C62F57" w:rsidRDefault="003669A7" w:rsidP="00537512">
            <w:pPr>
              <w:pStyle w:val="NoSpacing"/>
            </w:pPr>
            <w:bookmarkStart w:id="2" w:name="_Hlk50372237"/>
            <w:r w:rsidRPr="00C62F57">
              <w:t>USBL (Bellville Park Campus Library</w:t>
            </w:r>
            <w:r w:rsidR="00C62F57">
              <w:t>)</w:t>
            </w:r>
          </w:p>
        </w:tc>
        <w:tc>
          <w:tcPr>
            <w:tcW w:w="2835" w:type="dxa"/>
            <w:shd w:val="clear" w:color="auto" w:fill="auto"/>
          </w:tcPr>
          <w:p w14:paraId="3C6ABA32" w14:textId="08F931C8" w:rsidR="003669A7" w:rsidRPr="00C62F57" w:rsidRDefault="003669A7" w:rsidP="00537512">
            <w:pPr>
              <w:pStyle w:val="NoSpacing"/>
              <w:rPr>
                <w:rFonts w:cstheme="minorHAnsi"/>
              </w:rPr>
            </w:pPr>
            <w:r w:rsidRPr="00C62F57">
              <w:rPr>
                <w:rFonts w:cstheme="minorHAnsi"/>
              </w:rPr>
              <w:t>021 918 4273/4</w:t>
            </w:r>
          </w:p>
        </w:tc>
        <w:tc>
          <w:tcPr>
            <w:tcW w:w="2410" w:type="dxa"/>
            <w:shd w:val="clear" w:color="auto" w:fill="auto"/>
          </w:tcPr>
          <w:p w14:paraId="6575DF36" w14:textId="20553A1E" w:rsidR="003669A7" w:rsidRPr="00C62F57" w:rsidRDefault="003669A7" w:rsidP="00537512">
            <w:pPr>
              <w:pStyle w:val="NoSpacing"/>
              <w:rPr>
                <w:rFonts w:cstheme="minorHAnsi"/>
              </w:rPr>
            </w:pPr>
            <w:r w:rsidRPr="00C62F57">
              <w:rPr>
                <w:rFonts w:cstheme="minorHAnsi"/>
              </w:rPr>
              <w:t>lmb2@sun.ac.za</w:t>
            </w:r>
          </w:p>
        </w:tc>
      </w:tr>
      <w:bookmarkEnd w:id="2"/>
    </w:tbl>
    <w:p w14:paraId="15E206AE" w14:textId="1B26ED32" w:rsidR="00011179" w:rsidRDefault="00011179" w:rsidP="00540BC2">
      <w:pPr>
        <w:pStyle w:val="NoSpacing"/>
      </w:pPr>
    </w:p>
    <w:p w14:paraId="76F28F72" w14:textId="2DB03793" w:rsidR="00540BC2" w:rsidRDefault="003B4A83" w:rsidP="00540BC2">
      <w:pPr>
        <w:pStyle w:val="NoSpacing"/>
      </w:pPr>
      <w:r>
        <w:t xml:space="preserve">Library staff will fetch the </w:t>
      </w:r>
      <w:r w:rsidR="00466EC2">
        <w:t>requested books from the shelf. The s</w:t>
      </w:r>
      <w:r w:rsidR="00540BC2">
        <w:t>t</w:t>
      </w:r>
      <w:r>
        <w:t>udent</w:t>
      </w:r>
      <w:r w:rsidR="00466EC2">
        <w:t xml:space="preserve"> or </w:t>
      </w:r>
      <w:r>
        <w:t>staff memb</w:t>
      </w:r>
      <w:r w:rsidR="00466EC2">
        <w:t xml:space="preserve">er </w:t>
      </w:r>
      <w:r>
        <w:t>will be notified by e-mail</w:t>
      </w:r>
      <w:r w:rsidR="00717AD0">
        <w:t xml:space="preserve"> of</w:t>
      </w:r>
      <w:r w:rsidR="00466EC2">
        <w:t xml:space="preserve"> the date and time he/she </w:t>
      </w:r>
      <w:r w:rsidR="00717AD0">
        <w:t>may come to the Library to borrow the books. Appointme</w:t>
      </w:r>
      <w:r w:rsidR="008D0DE7">
        <w:t xml:space="preserve">nts will be made with </w:t>
      </w:r>
      <w:proofErr w:type="gramStart"/>
      <w:r w:rsidR="008D0DE7">
        <w:t>30 minute</w:t>
      </w:r>
      <w:proofErr w:type="gramEnd"/>
      <w:r w:rsidR="00717AD0">
        <w:t xml:space="preserve"> intervals to ens</w:t>
      </w:r>
      <w:r w:rsidR="00965B7F">
        <w:t>ure physical distancing</w:t>
      </w:r>
      <w:r w:rsidR="00717AD0">
        <w:t xml:space="preserve">. </w:t>
      </w:r>
      <w:r w:rsidR="00540BC2">
        <w:t xml:space="preserve">If the reserved date and time is </w:t>
      </w:r>
      <w:r w:rsidR="009374B0">
        <w:t>in</w:t>
      </w:r>
      <w:r w:rsidR="00540BC2">
        <w:t xml:space="preserve">convenient, an alternative </w:t>
      </w:r>
      <w:r w:rsidR="00F97120">
        <w:t>appointment</w:t>
      </w:r>
      <w:r w:rsidR="00540BC2">
        <w:t xml:space="preserve"> </w:t>
      </w:r>
      <w:proofErr w:type="gramStart"/>
      <w:r w:rsidR="00540BC2">
        <w:t>may be arrange</w:t>
      </w:r>
      <w:r w:rsidR="00965B7F">
        <w:t>d</w:t>
      </w:r>
      <w:proofErr w:type="gramEnd"/>
      <w:r w:rsidR="00540BC2">
        <w:t xml:space="preserve"> by reply e-mail.</w:t>
      </w:r>
    </w:p>
    <w:p w14:paraId="64163F52" w14:textId="4488061B" w:rsidR="00965B7F" w:rsidRDefault="00965B7F" w:rsidP="00540BC2">
      <w:pPr>
        <w:pStyle w:val="NoSpacing"/>
      </w:pPr>
    </w:p>
    <w:p w14:paraId="315F0111" w14:textId="5C50BE0B" w:rsidR="00965B7F" w:rsidRDefault="00965B7F" w:rsidP="00540BC2">
      <w:pPr>
        <w:pStyle w:val="NoSpacing"/>
      </w:pPr>
      <w:r>
        <w:t xml:space="preserve">Please note that </w:t>
      </w:r>
      <w:r w:rsidR="0025234D">
        <w:t>access to the libraries is only possible with</w:t>
      </w:r>
      <w:r>
        <w:t xml:space="preserve"> an appointment to pick-up books/other items as pre-arranged </w:t>
      </w:r>
      <w:r w:rsidR="00110C6B">
        <w:t xml:space="preserve">with library staff </w:t>
      </w:r>
      <w:r w:rsidR="0025234D">
        <w:t>or with</w:t>
      </w:r>
      <w:r>
        <w:t xml:space="preserve"> a confirm</w:t>
      </w:r>
      <w:r w:rsidR="0025234D">
        <w:t xml:space="preserve">ed booking for one of the services/facilities/resources that </w:t>
      </w:r>
      <w:proofErr w:type="gramStart"/>
      <w:r w:rsidR="0025234D">
        <w:t>have been made</w:t>
      </w:r>
      <w:proofErr w:type="gramEnd"/>
      <w:r w:rsidR="0025234D">
        <w:t xml:space="preserve"> available</w:t>
      </w:r>
      <w:r w:rsidR="00E917F4">
        <w:t xml:space="preserve"> on the booking calendars of the libraries.</w:t>
      </w:r>
    </w:p>
    <w:p w14:paraId="5275EFE4" w14:textId="77777777" w:rsidR="00540BC2" w:rsidRDefault="00540BC2" w:rsidP="00540BC2">
      <w:pPr>
        <w:pStyle w:val="NoSpacing"/>
      </w:pPr>
    </w:p>
    <w:p w14:paraId="071118AB" w14:textId="64AC1C3B" w:rsidR="00EC2FFE" w:rsidRPr="00A1046C" w:rsidRDefault="001F4369" w:rsidP="0063218B">
      <w:pPr>
        <w:pStyle w:val="Heading1"/>
      </w:pPr>
      <w:bookmarkStart w:id="3" w:name="_Toc48203699"/>
      <w:r w:rsidRPr="00A1046C">
        <w:t>Scanning service</w:t>
      </w:r>
      <w:bookmarkEnd w:id="3"/>
    </w:p>
    <w:p w14:paraId="6193A08E" w14:textId="790B0E4C" w:rsidR="0047131A" w:rsidRDefault="00D408B4" w:rsidP="0047131A">
      <w:pPr>
        <w:pStyle w:val="ListParagraph"/>
        <w:ind w:left="0"/>
      </w:pPr>
      <w:r>
        <w:t>All s</w:t>
      </w:r>
      <w:r w:rsidR="0047131A" w:rsidRPr="0047131A">
        <w:t>taff</w:t>
      </w:r>
      <w:r w:rsidR="00202103">
        <w:t xml:space="preserve"> and </w:t>
      </w:r>
      <w:r w:rsidR="00AC52A3">
        <w:t>registered students</w:t>
      </w:r>
      <w:r w:rsidR="006869D3">
        <w:t xml:space="preserve"> may ask that</w:t>
      </w:r>
      <w:r w:rsidR="0047131A" w:rsidRPr="0047131A">
        <w:t xml:space="preserve"> </w:t>
      </w:r>
      <w:r w:rsidR="006869D3">
        <w:t>printed articles or chapters from books</w:t>
      </w:r>
      <w:r w:rsidR="0047131A" w:rsidRPr="0047131A">
        <w:t xml:space="preserve"> </w:t>
      </w:r>
      <w:proofErr w:type="gramStart"/>
      <w:r w:rsidR="0047131A" w:rsidRPr="0047131A">
        <w:t>be scanned and sent to them by e</w:t>
      </w:r>
      <w:r w:rsidR="00867BA1">
        <w:t>-mail</w:t>
      </w:r>
      <w:r w:rsidR="0047131A" w:rsidRPr="0047131A">
        <w:t xml:space="preserve"> free of charge</w:t>
      </w:r>
      <w:proofErr w:type="gramEnd"/>
      <w:r w:rsidR="0047131A" w:rsidRPr="0047131A">
        <w:t>.</w:t>
      </w:r>
    </w:p>
    <w:p w14:paraId="6DA1B18E" w14:textId="0B0E2B96" w:rsidR="00867BA1" w:rsidRDefault="00867BA1" w:rsidP="00867BA1">
      <w:pPr>
        <w:pStyle w:val="NoSpacing"/>
      </w:pPr>
      <w:r>
        <w:t xml:space="preserve">Scans </w:t>
      </w:r>
      <w:proofErr w:type="gramStart"/>
      <w:r w:rsidRPr="0047131A">
        <w:t>may be requested</w:t>
      </w:r>
      <w:proofErr w:type="gramEnd"/>
      <w:r w:rsidRPr="0047131A">
        <w:t xml:space="preserve"> via </w:t>
      </w:r>
      <w:hyperlink r:id="rId14" w:history="1">
        <w:r w:rsidRPr="00662738">
          <w:rPr>
            <w:rStyle w:val="Hyperlink"/>
          </w:rPr>
          <w:t>Ask a Librarian</w:t>
        </w:r>
      </w:hyperlink>
      <w:r>
        <w:t xml:space="preserve"> or the following phone / e-mail contact details:</w:t>
      </w:r>
    </w:p>
    <w:p w14:paraId="6F257551" w14:textId="77777777" w:rsidR="00867BA1" w:rsidRDefault="00867BA1" w:rsidP="00867BA1">
      <w:pPr>
        <w:pStyle w:val="NoSpacing"/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410"/>
      </w:tblGrid>
      <w:tr w:rsidR="00867BA1" w:rsidRPr="00011179" w14:paraId="7CD170B9" w14:textId="77777777" w:rsidTr="00C62F57">
        <w:tc>
          <w:tcPr>
            <w:tcW w:w="3544" w:type="dxa"/>
          </w:tcPr>
          <w:p w14:paraId="0B129173" w14:textId="77777777" w:rsidR="00867BA1" w:rsidRPr="00011179" w:rsidRDefault="00867BA1" w:rsidP="001D65A3">
            <w:pPr>
              <w:pStyle w:val="NoSpacing"/>
            </w:pPr>
            <w:r w:rsidRPr="00011179">
              <w:t>Stellenbosch University Library</w:t>
            </w:r>
          </w:p>
        </w:tc>
        <w:tc>
          <w:tcPr>
            <w:tcW w:w="2835" w:type="dxa"/>
          </w:tcPr>
          <w:p w14:paraId="6262A757" w14:textId="77777777" w:rsidR="00867BA1" w:rsidRPr="00011179" w:rsidRDefault="00867BA1" w:rsidP="001D65A3">
            <w:pPr>
              <w:pStyle w:val="NoSpacing"/>
            </w:pPr>
            <w:r w:rsidRPr="00011179">
              <w:t>021 808 4883</w:t>
            </w:r>
          </w:p>
        </w:tc>
        <w:tc>
          <w:tcPr>
            <w:tcW w:w="2410" w:type="dxa"/>
          </w:tcPr>
          <w:p w14:paraId="7DBAA824" w14:textId="77777777" w:rsidR="00867BA1" w:rsidRPr="00011179" w:rsidRDefault="00867BA1" w:rsidP="001D65A3">
            <w:pPr>
              <w:pStyle w:val="NoSpacing"/>
            </w:pPr>
            <w:r w:rsidRPr="00011179">
              <w:t>jsg_uitl@sun.ac.za</w:t>
            </w:r>
          </w:p>
        </w:tc>
      </w:tr>
      <w:tr w:rsidR="00867BA1" w:rsidRPr="00011179" w14:paraId="79BFEB8B" w14:textId="77777777" w:rsidTr="00C62F57">
        <w:tc>
          <w:tcPr>
            <w:tcW w:w="3544" w:type="dxa"/>
          </w:tcPr>
          <w:p w14:paraId="09DE6EF5" w14:textId="77777777" w:rsidR="00867BA1" w:rsidRPr="00011179" w:rsidRDefault="00867BA1" w:rsidP="001D65A3">
            <w:pPr>
              <w:pStyle w:val="NoSpacing"/>
            </w:pPr>
            <w:r w:rsidRPr="00011179">
              <w:t>Engineering &amp; Forestry Library</w:t>
            </w:r>
          </w:p>
        </w:tc>
        <w:tc>
          <w:tcPr>
            <w:tcW w:w="2835" w:type="dxa"/>
          </w:tcPr>
          <w:p w14:paraId="35536952" w14:textId="77777777" w:rsidR="00867BA1" w:rsidRPr="00011179" w:rsidRDefault="00867BA1" w:rsidP="001D65A3">
            <w:pPr>
              <w:pStyle w:val="NoSpacing"/>
            </w:pPr>
            <w:r w:rsidRPr="00011179">
              <w:t>021 808 4978</w:t>
            </w:r>
          </w:p>
        </w:tc>
        <w:tc>
          <w:tcPr>
            <w:tcW w:w="2410" w:type="dxa"/>
          </w:tcPr>
          <w:p w14:paraId="5BFC5118" w14:textId="77777777" w:rsidR="00867BA1" w:rsidRPr="00011179" w:rsidRDefault="00867BA1" w:rsidP="001D65A3">
            <w:pPr>
              <w:pStyle w:val="NoSpacing"/>
            </w:pPr>
            <w:r w:rsidRPr="00011179">
              <w:t>ing_bib@sun.ac.za</w:t>
            </w:r>
          </w:p>
        </w:tc>
      </w:tr>
      <w:tr w:rsidR="00867BA1" w:rsidRPr="00011179" w14:paraId="5B5FCA43" w14:textId="77777777" w:rsidTr="00C62F57">
        <w:tc>
          <w:tcPr>
            <w:tcW w:w="3544" w:type="dxa"/>
          </w:tcPr>
          <w:p w14:paraId="52BC2DEE" w14:textId="77777777" w:rsidR="00867BA1" w:rsidRPr="00011179" w:rsidRDefault="00867BA1" w:rsidP="001D65A3">
            <w:pPr>
              <w:pStyle w:val="NoSpacing"/>
            </w:pPr>
            <w:r w:rsidRPr="00011179">
              <w:t>Medicine &amp; Health Sciences Library</w:t>
            </w:r>
          </w:p>
        </w:tc>
        <w:tc>
          <w:tcPr>
            <w:tcW w:w="2835" w:type="dxa"/>
          </w:tcPr>
          <w:p w14:paraId="183AD5CF" w14:textId="77777777" w:rsidR="00867BA1" w:rsidRPr="00011179" w:rsidRDefault="00867BA1" w:rsidP="001D65A3">
            <w:pPr>
              <w:pStyle w:val="NoSpacing"/>
            </w:pPr>
            <w:r w:rsidRPr="00011179">
              <w:t>021 938 9159</w:t>
            </w:r>
          </w:p>
        </w:tc>
        <w:tc>
          <w:tcPr>
            <w:tcW w:w="2410" w:type="dxa"/>
          </w:tcPr>
          <w:p w14:paraId="24293194" w14:textId="77777777" w:rsidR="00867BA1" w:rsidRPr="00011179" w:rsidRDefault="00867BA1" w:rsidP="001D65A3">
            <w:pPr>
              <w:pStyle w:val="NoSpacing"/>
            </w:pPr>
            <w:r w:rsidRPr="00011179">
              <w:t>genbib@sun.ac.za</w:t>
            </w:r>
          </w:p>
        </w:tc>
      </w:tr>
      <w:tr w:rsidR="00867BA1" w:rsidRPr="00011179" w14:paraId="1E472552" w14:textId="77777777" w:rsidTr="00C62F57">
        <w:tc>
          <w:tcPr>
            <w:tcW w:w="3544" w:type="dxa"/>
          </w:tcPr>
          <w:p w14:paraId="04DF61D5" w14:textId="77777777" w:rsidR="00867BA1" w:rsidRPr="00011179" w:rsidRDefault="00867BA1" w:rsidP="001D65A3">
            <w:pPr>
              <w:pStyle w:val="NoSpacing"/>
            </w:pPr>
            <w:r w:rsidRPr="00011179">
              <w:t>Music Library</w:t>
            </w:r>
          </w:p>
        </w:tc>
        <w:tc>
          <w:tcPr>
            <w:tcW w:w="2835" w:type="dxa"/>
          </w:tcPr>
          <w:p w14:paraId="08B8D4AA" w14:textId="77777777" w:rsidR="00867BA1" w:rsidRPr="00011179" w:rsidRDefault="00867BA1" w:rsidP="001D65A3">
            <w:pPr>
              <w:pStyle w:val="NoSpacing"/>
            </w:pPr>
            <w:r w:rsidRPr="00011179">
              <w:t>021 808 2337</w:t>
            </w:r>
          </w:p>
        </w:tc>
        <w:tc>
          <w:tcPr>
            <w:tcW w:w="2410" w:type="dxa"/>
          </w:tcPr>
          <w:p w14:paraId="35C33EA6" w14:textId="77777777" w:rsidR="00867BA1" w:rsidRPr="00011179" w:rsidRDefault="00867BA1" w:rsidP="001D65A3">
            <w:pPr>
              <w:pStyle w:val="NoSpacing"/>
            </w:pPr>
            <w:r w:rsidRPr="00011179">
              <w:t>mus_bib@sun.ac.za</w:t>
            </w:r>
          </w:p>
        </w:tc>
      </w:tr>
      <w:tr w:rsidR="006918E0" w:rsidRPr="00011179" w14:paraId="3D35647E" w14:textId="77777777" w:rsidTr="00C62F57">
        <w:tc>
          <w:tcPr>
            <w:tcW w:w="3544" w:type="dxa"/>
            <w:shd w:val="clear" w:color="auto" w:fill="auto"/>
          </w:tcPr>
          <w:p w14:paraId="12D4F6AF" w14:textId="64A8C550" w:rsidR="006918E0" w:rsidRPr="003D2075" w:rsidRDefault="006918E0" w:rsidP="006918E0">
            <w:pPr>
              <w:pStyle w:val="NoSpacing"/>
              <w:rPr>
                <w:highlight w:val="yellow"/>
              </w:rPr>
            </w:pPr>
            <w:r>
              <w:t>Theology Library</w:t>
            </w:r>
          </w:p>
        </w:tc>
        <w:tc>
          <w:tcPr>
            <w:tcW w:w="2835" w:type="dxa"/>
            <w:shd w:val="clear" w:color="auto" w:fill="auto"/>
          </w:tcPr>
          <w:p w14:paraId="0F0857CB" w14:textId="39A6856D" w:rsidR="006918E0" w:rsidRDefault="006918E0" w:rsidP="006918E0">
            <w:pPr>
              <w:pStyle w:val="NoSpacing"/>
            </w:pPr>
            <w:r w:rsidRPr="00537512">
              <w:rPr>
                <w:rFonts w:cstheme="minorHAnsi"/>
              </w:rPr>
              <w:t>021 808 3252</w:t>
            </w:r>
          </w:p>
        </w:tc>
        <w:tc>
          <w:tcPr>
            <w:tcW w:w="2410" w:type="dxa"/>
            <w:shd w:val="clear" w:color="auto" w:fill="auto"/>
          </w:tcPr>
          <w:p w14:paraId="4E1CAD69" w14:textId="445967A3" w:rsidR="006918E0" w:rsidRPr="00011179" w:rsidRDefault="006918E0" w:rsidP="006918E0">
            <w:pPr>
              <w:pStyle w:val="NoSpacing"/>
            </w:pPr>
            <w:r w:rsidRPr="00537512">
              <w:rPr>
                <w:rFonts w:cstheme="minorHAnsi"/>
              </w:rPr>
              <w:t>kwe_bib@sun.ac.za</w:t>
            </w:r>
          </w:p>
        </w:tc>
      </w:tr>
      <w:tr w:rsidR="00A1046C" w:rsidRPr="00011179" w14:paraId="22220EC0" w14:textId="77777777" w:rsidTr="00C62F57">
        <w:tc>
          <w:tcPr>
            <w:tcW w:w="3544" w:type="dxa"/>
            <w:shd w:val="clear" w:color="auto" w:fill="auto"/>
          </w:tcPr>
          <w:p w14:paraId="639DC9D9" w14:textId="5404DC35" w:rsidR="00A1046C" w:rsidRPr="00C62F57" w:rsidRDefault="00A1046C" w:rsidP="001B42B5">
            <w:pPr>
              <w:pStyle w:val="NoSpacing"/>
            </w:pPr>
            <w:r w:rsidRPr="00C62F57">
              <w:t>USBL (Bellville Park Campus Library</w:t>
            </w:r>
            <w:r w:rsidR="00C62F57">
              <w:t>)</w:t>
            </w:r>
          </w:p>
        </w:tc>
        <w:tc>
          <w:tcPr>
            <w:tcW w:w="2835" w:type="dxa"/>
            <w:shd w:val="clear" w:color="auto" w:fill="auto"/>
          </w:tcPr>
          <w:p w14:paraId="37558385" w14:textId="77777777" w:rsidR="00A1046C" w:rsidRPr="00C62F57" w:rsidRDefault="00A1046C" w:rsidP="001B42B5">
            <w:pPr>
              <w:pStyle w:val="NoSpacing"/>
              <w:rPr>
                <w:rFonts w:cstheme="minorHAnsi"/>
              </w:rPr>
            </w:pPr>
            <w:r w:rsidRPr="00C62F57">
              <w:rPr>
                <w:rFonts w:cstheme="minorHAnsi"/>
              </w:rPr>
              <w:t>021 918 4273/4</w:t>
            </w:r>
          </w:p>
        </w:tc>
        <w:tc>
          <w:tcPr>
            <w:tcW w:w="2410" w:type="dxa"/>
            <w:shd w:val="clear" w:color="auto" w:fill="auto"/>
          </w:tcPr>
          <w:p w14:paraId="66A34F32" w14:textId="73E2A4C7" w:rsidR="00A1046C" w:rsidRPr="00C62F57" w:rsidRDefault="00A1046C" w:rsidP="001B42B5">
            <w:pPr>
              <w:pStyle w:val="NoSpacing"/>
              <w:rPr>
                <w:rFonts w:cstheme="minorHAnsi"/>
              </w:rPr>
            </w:pPr>
            <w:r w:rsidRPr="00C62F57">
              <w:rPr>
                <w:rFonts w:cstheme="minorHAnsi"/>
              </w:rPr>
              <w:t>lmb2@sun.ac.za</w:t>
            </w:r>
          </w:p>
        </w:tc>
      </w:tr>
    </w:tbl>
    <w:p w14:paraId="3C8B527C" w14:textId="7CC8A7A8" w:rsidR="00EC2FFE" w:rsidRDefault="00EC2FFE" w:rsidP="00EF67A6">
      <w:pPr>
        <w:pStyle w:val="ListParagraph"/>
        <w:ind w:left="0"/>
        <w:rPr>
          <w:b/>
        </w:rPr>
      </w:pPr>
    </w:p>
    <w:p w14:paraId="3646BAC6" w14:textId="756E31E4" w:rsidR="00A62ED6" w:rsidRPr="00CB16DB" w:rsidRDefault="00A62ED6" w:rsidP="0063218B">
      <w:pPr>
        <w:pStyle w:val="Heading1"/>
      </w:pPr>
      <w:bookmarkStart w:id="4" w:name="_Toc48203700"/>
      <w:r w:rsidRPr="00CB16DB">
        <w:t>Interlibrary loans</w:t>
      </w:r>
      <w:r w:rsidR="008D0DE7">
        <w:t xml:space="preserve"> (ILL)</w:t>
      </w:r>
      <w:bookmarkEnd w:id="4"/>
    </w:p>
    <w:p w14:paraId="5278172B" w14:textId="73548D9D" w:rsidR="00A62ED6" w:rsidRPr="00CB16DB" w:rsidRDefault="007919C8" w:rsidP="00A62ED6">
      <w:pPr>
        <w:pStyle w:val="ListParagraph"/>
        <w:ind w:left="0"/>
        <w:rPr>
          <w:b/>
        </w:rPr>
      </w:pPr>
      <w:r>
        <w:t>In addition to r</w:t>
      </w:r>
      <w:r w:rsidR="00A62ED6" w:rsidRPr="00CB16DB">
        <w:t>equest</w:t>
      </w:r>
      <w:r>
        <w:t>ing</w:t>
      </w:r>
      <w:r w:rsidR="00A62ED6" w:rsidRPr="00CB16DB">
        <w:t xml:space="preserve"> </w:t>
      </w:r>
      <w:r w:rsidR="00E269B9">
        <w:t>e-</w:t>
      </w:r>
      <w:r w:rsidR="00A62ED6" w:rsidRPr="00CB16DB">
        <w:t xml:space="preserve">articles </w:t>
      </w:r>
      <w:r>
        <w:t>and chapters from books</w:t>
      </w:r>
      <w:r w:rsidR="00E269B9">
        <w:t>,</w:t>
      </w:r>
      <w:r>
        <w:t xml:space="preserve"> it is now possible to request printed material via Interlibrary Loans.</w:t>
      </w:r>
    </w:p>
    <w:p w14:paraId="641DB345" w14:textId="77777777" w:rsidR="00A62ED6" w:rsidRPr="00CB16DB" w:rsidRDefault="00A62ED6" w:rsidP="00A62ED6">
      <w:pPr>
        <w:pStyle w:val="ListParagraph"/>
        <w:ind w:left="0"/>
      </w:pPr>
    </w:p>
    <w:p w14:paraId="0AE46D26" w14:textId="375354F7" w:rsidR="007E45D4" w:rsidRDefault="007919C8" w:rsidP="008D0DE7">
      <w:pPr>
        <w:pStyle w:val="ListParagraph"/>
        <w:ind w:left="0"/>
        <w:rPr>
          <w:lang w:val="en-US"/>
        </w:rPr>
      </w:pPr>
      <w:r>
        <w:t xml:space="preserve">Please </w:t>
      </w:r>
      <w:r w:rsidR="00A62ED6" w:rsidRPr="00CB16DB">
        <w:rPr>
          <w:lang w:val="en-US"/>
        </w:rPr>
        <w:t xml:space="preserve">complete the </w:t>
      </w:r>
      <w:hyperlink r:id="rId15" w:history="1">
        <w:r w:rsidR="00A62ED6" w:rsidRPr="00CB16DB">
          <w:rPr>
            <w:rStyle w:val="Hyperlink"/>
            <w:lang w:val="en-US"/>
          </w:rPr>
          <w:t>ILL request form</w:t>
        </w:r>
      </w:hyperlink>
      <w:r w:rsidR="00A62ED6" w:rsidRPr="00CB16DB">
        <w:rPr>
          <w:lang w:val="en-US"/>
        </w:rPr>
        <w:t xml:space="preserve"> on the </w:t>
      </w:r>
      <w:hyperlink r:id="rId16" w:history="1">
        <w:r w:rsidR="00A62ED6" w:rsidRPr="00CB16DB">
          <w:rPr>
            <w:rStyle w:val="Hyperlink"/>
            <w:lang w:val="en-US"/>
          </w:rPr>
          <w:t>library website</w:t>
        </w:r>
      </w:hyperlink>
      <w:r w:rsidR="00A62ED6" w:rsidRPr="00CB16DB">
        <w:rPr>
          <w:lang w:val="en-US"/>
        </w:rPr>
        <w:t xml:space="preserve">. We will do our very best to locate </w:t>
      </w:r>
      <w:r w:rsidR="00E269B9">
        <w:rPr>
          <w:lang w:val="en-US"/>
        </w:rPr>
        <w:t>the material</w:t>
      </w:r>
      <w:r w:rsidR="008D0DE7">
        <w:rPr>
          <w:lang w:val="en-US"/>
        </w:rPr>
        <w:t>. As previously</w:t>
      </w:r>
      <w:r w:rsidR="00DC454E">
        <w:rPr>
          <w:lang w:val="en-US"/>
        </w:rPr>
        <w:t>,</w:t>
      </w:r>
      <w:r w:rsidR="008D0DE7">
        <w:rPr>
          <w:lang w:val="en-US"/>
        </w:rPr>
        <w:t xml:space="preserve"> articles and chapters from books </w:t>
      </w:r>
      <w:proofErr w:type="gramStart"/>
      <w:r w:rsidR="008D0DE7">
        <w:rPr>
          <w:lang w:val="en-US"/>
        </w:rPr>
        <w:t>will be e-mail</w:t>
      </w:r>
      <w:r w:rsidR="009F5636">
        <w:rPr>
          <w:lang w:val="en-US"/>
        </w:rPr>
        <w:t>ed</w:t>
      </w:r>
      <w:proofErr w:type="gramEnd"/>
      <w:r w:rsidR="008D0DE7">
        <w:rPr>
          <w:lang w:val="en-US"/>
        </w:rPr>
        <w:t xml:space="preserve"> to you. </w:t>
      </w:r>
    </w:p>
    <w:p w14:paraId="32D00839" w14:textId="77777777" w:rsidR="007E45D4" w:rsidRDefault="007E45D4" w:rsidP="008D0DE7">
      <w:pPr>
        <w:pStyle w:val="ListParagraph"/>
        <w:ind w:left="0"/>
        <w:rPr>
          <w:lang w:val="en-US"/>
        </w:rPr>
      </w:pPr>
    </w:p>
    <w:p w14:paraId="5D369419" w14:textId="637CD5F1" w:rsidR="008D0DE7" w:rsidRPr="008D0DE7" w:rsidRDefault="008D0DE7" w:rsidP="008D0DE7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As soon as printed material is </w:t>
      </w:r>
      <w:r w:rsidR="007919C8">
        <w:rPr>
          <w:lang w:val="en-US"/>
        </w:rPr>
        <w:t>available</w:t>
      </w:r>
      <w:r>
        <w:rPr>
          <w:lang w:val="en-US"/>
        </w:rPr>
        <w:t xml:space="preserve"> you </w:t>
      </w:r>
      <w:r>
        <w:t xml:space="preserve">will be notified by e-mail of the date and time you may come to the Library to borrow the ILL books. Appointments will be made with </w:t>
      </w:r>
      <w:proofErr w:type="gramStart"/>
      <w:r>
        <w:t>30 minute</w:t>
      </w:r>
      <w:proofErr w:type="gramEnd"/>
      <w:r>
        <w:t xml:space="preserve"> intervals to ensure physical distancing. If the reserved date and time is </w:t>
      </w:r>
      <w:r w:rsidR="0080732C">
        <w:t>in</w:t>
      </w:r>
      <w:r>
        <w:t xml:space="preserve">convenient, you may arrange an alternative </w:t>
      </w:r>
      <w:r w:rsidR="0080732C">
        <w:t xml:space="preserve">appointment </w:t>
      </w:r>
      <w:r>
        <w:t>by reply e-mail.</w:t>
      </w:r>
    </w:p>
    <w:p w14:paraId="02BE0AA0" w14:textId="77777777" w:rsidR="008D0DE7" w:rsidRDefault="008D0DE7" w:rsidP="008D0DE7">
      <w:pPr>
        <w:pStyle w:val="ListParagraph"/>
        <w:ind w:left="0"/>
      </w:pPr>
    </w:p>
    <w:p w14:paraId="519DE7B7" w14:textId="5ACEA8EC" w:rsidR="003317CD" w:rsidRPr="00C86FDB" w:rsidRDefault="003317CD" w:rsidP="0063218B">
      <w:pPr>
        <w:pStyle w:val="Heading1"/>
      </w:pPr>
      <w:bookmarkStart w:id="5" w:name="_Toc48203701"/>
      <w:r w:rsidRPr="00C86FDB">
        <w:t>Book a Visit</w:t>
      </w:r>
      <w:bookmarkEnd w:id="5"/>
    </w:p>
    <w:p w14:paraId="4630E8DB" w14:textId="13948DF8" w:rsidR="00B63EE8" w:rsidRPr="00C86FDB" w:rsidRDefault="003317CD" w:rsidP="00EF67A6">
      <w:pPr>
        <w:pStyle w:val="ListParagraph"/>
        <w:ind w:left="0"/>
        <w:rPr>
          <w:b/>
          <w:bCs/>
        </w:rPr>
      </w:pPr>
      <w:r>
        <w:t xml:space="preserve"> </w:t>
      </w:r>
      <w:hyperlink r:id="rId17" w:history="1">
        <w:r w:rsidR="00681B18" w:rsidRPr="00C86FDB">
          <w:rPr>
            <w:rStyle w:val="Hyperlink"/>
            <w:b/>
            <w:bCs/>
          </w:rPr>
          <w:t>B</w:t>
        </w:r>
        <w:r w:rsidRPr="00C86FDB">
          <w:rPr>
            <w:rStyle w:val="Hyperlink"/>
            <w:b/>
            <w:bCs/>
          </w:rPr>
          <w:t>ook</w:t>
        </w:r>
        <w:r w:rsidR="00681B18" w:rsidRPr="00C86FDB">
          <w:rPr>
            <w:rStyle w:val="Hyperlink"/>
            <w:b/>
            <w:bCs/>
          </w:rPr>
          <w:t xml:space="preserve"> a visit to</w:t>
        </w:r>
        <w:r w:rsidR="00EB6F55" w:rsidRPr="00C86FDB">
          <w:rPr>
            <w:rStyle w:val="Hyperlink"/>
            <w:b/>
            <w:bCs/>
          </w:rPr>
          <w:t xml:space="preserve"> the SU Library</w:t>
        </w:r>
      </w:hyperlink>
      <w:r w:rsidR="00F10C0F" w:rsidRPr="00C86FDB">
        <w:rPr>
          <w:b/>
          <w:bCs/>
        </w:rPr>
        <w:t xml:space="preserve"> to</w:t>
      </w:r>
    </w:p>
    <w:p w14:paraId="7E833A51" w14:textId="1A6478A5" w:rsidR="007811AC" w:rsidRPr="00CD71FC" w:rsidRDefault="007811AC" w:rsidP="007811AC">
      <w:pPr>
        <w:pStyle w:val="ListParagraph"/>
        <w:ind w:left="0"/>
        <w:rPr>
          <w:color w:val="000000" w:themeColor="text1"/>
        </w:rPr>
      </w:pPr>
      <w:bookmarkStart w:id="6" w:name="_Hlk47958241"/>
      <w:r w:rsidRPr="00CD71FC">
        <w:rPr>
          <w:color w:val="000000" w:themeColor="text1"/>
        </w:rPr>
        <w:t xml:space="preserve">- Do research/study in the Library </w:t>
      </w:r>
    </w:p>
    <w:p w14:paraId="0B61442B" w14:textId="77777777" w:rsidR="007811AC" w:rsidRPr="00CD71FC" w:rsidRDefault="007811AC" w:rsidP="007811AC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 xml:space="preserve">- </w:t>
      </w:r>
      <w:bookmarkStart w:id="7" w:name="_Hlk47956873"/>
      <w:r w:rsidRPr="00CD71FC">
        <w:rPr>
          <w:color w:val="000000" w:themeColor="text1"/>
        </w:rPr>
        <w:t>Use a library computer in the Learning Commons (including printing)</w:t>
      </w:r>
    </w:p>
    <w:bookmarkEnd w:id="7"/>
    <w:p w14:paraId="2D80DA26" w14:textId="77777777" w:rsidR="007811AC" w:rsidRPr="00CD71FC" w:rsidRDefault="007811AC" w:rsidP="007811AC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>- Use a library computer in the Research Commons</w:t>
      </w:r>
    </w:p>
    <w:p w14:paraId="4379B8FE" w14:textId="433DA3F2" w:rsidR="007811AC" w:rsidRPr="00CD71FC" w:rsidRDefault="007811AC" w:rsidP="007811AC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lastRenderedPageBreak/>
        <w:t>- Use a library computer near the Lending Desk (including printing)</w:t>
      </w:r>
    </w:p>
    <w:p w14:paraId="59B7EAE6" w14:textId="6AE41B7C" w:rsidR="003317CD" w:rsidRPr="00CD71FC" w:rsidRDefault="00235AAD" w:rsidP="00EF67A6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 xml:space="preserve">- </w:t>
      </w:r>
      <w:r w:rsidR="00F10C0F" w:rsidRPr="00CD71FC">
        <w:rPr>
          <w:color w:val="000000" w:themeColor="text1"/>
        </w:rPr>
        <w:t xml:space="preserve">Use </w:t>
      </w:r>
      <w:r w:rsidR="00EB6F55" w:rsidRPr="00CD71FC">
        <w:rPr>
          <w:color w:val="000000" w:themeColor="text1"/>
        </w:rPr>
        <w:t>Special Collections</w:t>
      </w:r>
      <w:r w:rsidR="00B833D9" w:rsidRPr="00CD71FC">
        <w:rPr>
          <w:color w:val="000000" w:themeColor="text1"/>
        </w:rPr>
        <w:t xml:space="preserve"> (Africana, Rare Books and Manuscripts)</w:t>
      </w:r>
    </w:p>
    <w:bookmarkEnd w:id="6"/>
    <w:p w14:paraId="16E63A2E" w14:textId="3F3269A3" w:rsidR="00EB6F55" w:rsidRPr="003317CD" w:rsidRDefault="00EB6F55" w:rsidP="00EF67A6">
      <w:pPr>
        <w:pStyle w:val="ListParagraph"/>
        <w:ind w:left="0"/>
      </w:pPr>
    </w:p>
    <w:p w14:paraId="4B977231" w14:textId="77777777" w:rsidR="00B63EE8" w:rsidRPr="00C86FDB" w:rsidRDefault="00DB65D9" w:rsidP="00B63EE8">
      <w:pPr>
        <w:pStyle w:val="ListParagraph"/>
        <w:ind w:left="0"/>
        <w:rPr>
          <w:b/>
          <w:bCs/>
        </w:rPr>
      </w:pPr>
      <w:hyperlink r:id="rId18" w:history="1">
        <w:r w:rsidR="00846062" w:rsidRPr="00C86FDB">
          <w:rPr>
            <w:rStyle w:val="Hyperlink"/>
            <w:b/>
            <w:bCs/>
          </w:rPr>
          <w:t>Book a visit to the Engineering &amp; Forestry Library</w:t>
        </w:r>
      </w:hyperlink>
      <w:r w:rsidR="00846062" w:rsidRPr="00C86FDB">
        <w:rPr>
          <w:b/>
          <w:bCs/>
        </w:rPr>
        <w:t xml:space="preserve"> to </w:t>
      </w:r>
    </w:p>
    <w:p w14:paraId="29477BE2" w14:textId="179DC537" w:rsidR="00B63EE8" w:rsidRPr="00CD71FC" w:rsidRDefault="00B63EE8" w:rsidP="00B63EE8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>- Borrow and return</w:t>
      </w:r>
    </w:p>
    <w:p w14:paraId="1AA382AF" w14:textId="0FC20BF3" w:rsidR="00B63EE8" w:rsidRPr="00CD71FC" w:rsidRDefault="00B63EE8" w:rsidP="00B63EE8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>- Study/Do research in the Library (Bring your own device)</w:t>
      </w:r>
    </w:p>
    <w:p w14:paraId="225131CF" w14:textId="49B86DC8" w:rsidR="00B63EE8" w:rsidRPr="00CD71FC" w:rsidRDefault="00CD71FC" w:rsidP="00B63EE8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- Use a l</w:t>
      </w:r>
      <w:r w:rsidR="00B63EE8" w:rsidRPr="00CD71FC">
        <w:rPr>
          <w:color w:val="000000" w:themeColor="text1"/>
        </w:rPr>
        <w:t>ibrary computer</w:t>
      </w:r>
    </w:p>
    <w:p w14:paraId="1EA58E6C" w14:textId="51D12D1F" w:rsidR="00B63EE8" w:rsidRPr="00CD71FC" w:rsidRDefault="00B63EE8" w:rsidP="00B63EE8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>-</w:t>
      </w:r>
      <w:r w:rsidR="00C904F1" w:rsidRPr="00CD71FC">
        <w:rPr>
          <w:color w:val="000000" w:themeColor="text1"/>
        </w:rPr>
        <w:t xml:space="preserve"> Print, copy &amp; scan</w:t>
      </w:r>
      <w:r w:rsidR="00764B47" w:rsidRPr="00CD71FC">
        <w:rPr>
          <w:color w:val="000000" w:themeColor="text1"/>
        </w:rPr>
        <w:t xml:space="preserve"> </w:t>
      </w:r>
    </w:p>
    <w:p w14:paraId="0FEE3710" w14:textId="3AEF26F6" w:rsidR="00B63EE8" w:rsidRPr="00CD71FC" w:rsidRDefault="00B63EE8" w:rsidP="00B63EE8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 xml:space="preserve">- Use </w:t>
      </w:r>
      <w:proofErr w:type="gramStart"/>
      <w:r w:rsidRPr="00CD71FC">
        <w:rPr>
          <w:color w:val="000000" w:themeColor="text1"/>
        </w:rPr>
        <w:t>Not</w:t>
      </w:r>
      <w:proofErr w:type="gramEnd"/>
      <w:r w:rsidRPr="00CD71FC">
        <w:rPr>
          <w:color w:val="000000" w:themeColor="text1"/>
        </w:rPr>
        <w:t xml:space="preserve"> loanable material, e.g. journals, reference material,</w:t>
      </w:r>
      <w:r w:rsidR="00764B47" w:rsidRPr="00CD71FC">
        <w:rPr>
          <w:color w:val="000000" w:themeColor="text1"/>
        </w:rPr>
        <w:t xml:space="preserve"> compact storage material</w:t>
      </w:r>
    </w:p>
    <w:p w14:paraId="285BB7D3" w14:textId="77777777" w:rsidR="00846062" w:rsidRDefault="00846062" w:rsidP="00846062">
      <w:pPr>
        <w:pStyle w:val="ListParagraph"/>
        <w:ind w:left="0"/>
      </w:pPr>
    </w:p>
    <w:p w14:paraId="36105EF6" w14:textId="05233C65" w:rsidR="00C904F1" w:rsidRPr="00C86FDB" w:rsidRDefault="00DB65D9" w:rsidP="00846062">
      <w:pPr>
        <w:pStyle w:val="ListParagraph"/>
        <w:ind w:left="0"/>
        <w:rPr>
          <w:b/>
          <w:bCs/>
        </w:rPr>
      </w:pPr>
      <w:hyperlink r:id="rId19" w:history="1">
        <w:r w:rsidR="00F70CFD" w:rsidRPr="00C86FDB">
          <w:rPr>
            <w:rStyle w:val="Hyperlink"/>
            <w:b/>
            <w:bCs/>
          </w:rPr>
          <w:t xml:space="preserve">Book a visit to the Medicine </w:t>
        </w:r>
        <w:r w:rsidR="00CD71FC" w:rsidRPr="00C86FDB">
          <w:rPr>
            <w:rStyle w:val="Hyperlink"/>
            <w:b/>
            <w:bCs/>
          </w:rPr>
          <w:t>&amp;</w:t>
        </w:r>
        <w:r w:rsidR="00F70CFD" w:rsidRPr="00C86FDB">
          <w:rPr>
            <w:rStyle w:val="Hyperlink"/>
            <w:b/>
            <w:bCs/>
          </w:rPr>
          <w:t xml:space="preserve"> Health Sciences Library</w:t>
        </w:r>
      </w:hyperlink>
      <w:r w:rsidR="00CF410E" w:rsidRPr="00C86FDB">
        <w:rPr>
          <w:b/>
          <w:bCs/>
        </w:rPr>
        <w:t xml:space="preserve"> to </w:t>
      </w:r>
    </w:p>
    <w:p w14:paraId="28634F90" w14:textId="5389412F" w:rsidR="00846062" w:rsidRPr="00CD71FC" w:rsidRDefault="00C904F1" w:rsidP="00846062">
      <w:pPr>
        <w:pStyle w:val="ListParagraph"/>
        <w:ind w:left="0"/>
        <w:rPr>
          <w:color w:val="000000" w:themeColor="text1"/>
        </w:rPr>
      </w:pPr>
      <w:bookmarkStart w:id="8" w:name="_Hlk50372489"/>
      <w:r w:rsidRPr="00CD71FC">
        <w:rPr>
          <w:color w:val="000000" w:themeColor="text1"/>
        </w:rPr>
        <w:t>- Borrow and return</w:t>
      </w:r>
    </w:p>
    <w:p w14:paraId="539691B9" w14:textId="707D3F58" w:rsidR="00C904F1" w:rsidRPr="00CD71FC" w:rsidRDefault="00C904F1" w:rsidP="00846062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>- Study/Do research in the Library (Bring your own device)</w:t>
      </w:r>
    </w:p>
    <w:p w14:paraId="0FF3F893" w14:textId="217576B5" w:rsidR="00C904F1" w:rsidRPr="00CD71FC" w:rsidRDefault="00CD71FC" w:rsidP="00846062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- Use a library c</w:t>
      </w:r>
      <w:r w:rsidR="00C904F1" w:rsidRPr="00CD71FC">
        <w:rPr>
          <w:color w:val="000000" w:themeColor="text1"/>
        </w:rPr>
        <w:t>omputer (area at the entrance)</w:t>
      </w:r>
    </w:p>
    <w:p w14:paraId="77F23EE3" w14:textId="791D21D5" w:rsidR="00C904F1" w:rsidRPr="00CD71FC" w:rsidRDefault="00A65BBB" w:rsidP="00846062">
      <w:pPr>
        <w:pStyle w:val="ListParagraph"/>
        <w:ind w:left="0"/>
        <w:rPr>
          <w:color w:val="000000" w:themeColor="text1"/>
        </w:rPr>
      </w:pPr>
      <w:r w:rsidRPr="00CD71FC">
        <w:rPr>
          <w:color w:val="000000" w:themeColor="text1"/>
        </w:rPr>
        <w:t>- Print, copy &amp; scan</w:t>
      </w:r>
    </w:p>
    <w:bookmarkEnd w:id="8"/>
    <w:p w14:paraId="76643A43" w14:textId="7E1C01A4" w:rsidR="00846062" w:rsidRDefault="00846062" w:rsidP="00846062">
      <w:pPr>
        <w:pStyle w:val="ListParagraph"/>
        <w:ind w:left="0"/>
      </w:pPr>
    </w:p>
    <w:p w14:paraId="0356F9E0" w14:textId="5C377012" w:rsidR="00220564" w:rsidRPr="00C62F57" w:rsidRDefault="00846062" w:rsidP="00846062">
      <w:pPr>
        <w:pStyle w:val="ListParagraph"/>
        <w:ind w:left="0"/>
        <w:rPr>
          <w:b/>
          <w:bCs/>
        </w:rPr>
      </w:pPr>
      <w:r w:rsidRPr="00C62F57">
        <w:rPr>
          <w:b/>
          <w:bCs/>
        </w:rPr>
        <w:t>Book a visit to the Music Library</w:t>
      </w:r>
      <w:r w:rsidR="00A1046C" w:rsidRPr="00C62F57">
        <w:rPr>
          <w:b/>
          <w:bCs/>
        </w:rPr>
        <w:t xml:space="preserve"> via</w:t>
      </w:r>
      <w:r w:rsidR="00A1046C" w:rsidRPr="00C62F57">
        <w:rPr>
          <w:rFonts w:ascii="Calibri Light" w:eastAsia="Calibri" w:hAnsi="Calibri Light" w:cs="Calibri Light"/>
          <w:b/>
          <w:bCs/>
        </w:rPr>
        <w:t xml:space="preserve"> </w:t>
      </w:r>
      <w:hyperlink r:id="rId20" w:history="1">
        <w:r w:rsidR="00A1046C" w:rsidRPr="00C62F57">
          <w:rPr>
            <w:rFonts w:ascii="Calibri Light" w:eastAsia="Calibri" w:hAnsi="Calibri Light" w:cs="Calibri Light"/>
            <w:b/>
            <w:bCs/>
            <w:color w:val="0000FF"/>
            <w:u w:val="single"/>
          </w:rPr>
          <w:t>e-mail</w:t>
        </w:r>
      </w:hyperlink>
      <w:r w:rsidR="00A1046C" w:rsidRPr="00C62F57">
        <w:rPr>
          <w:rFonts w:ascii="Calibri Light" w:eastAsia="Calibri" w:hAnsi="Calibri Light" w:cs="Calibri Light"/>
          <w:b/>
          <w:bCs/>
        </w:rPr>
        <w:t xml:space="preserve"> </w:t>
      </w:r>
      <w:r w:rsidR="00C62F57">
        <w:rPr>
          <w:b/>
          <w:bCs/>
          <w:color w:val="000000" w:themeColor="text1"/>
        </w:rPr>
        <w:t>or by phoning 021 </w:t>
      </w:r>
      <w:r w:rsidR="00A1046C" w:rsidRPr="00C62F57">
        <w:rPr>
          <w:b/>
          <w:bCs/>
          <w:color w:val="000000" w:themeColor="text1"/>
        </w:rPr>
        <w:t>808</w:t>
      </w:r>
      <w:r w:rsidR="00C62F57">
        <w:rPr>
          <w:b/>
          <w:bCs/>
          <w:color w:val="000000" w:themeColor="text1"/>
        </w:rPr>
        <w:t xml:space="preserve"> </w:t>
      </w:r>
      <w:r w:rsidR="00A1046C" w:rsidRPr="00C62F57">
        <w:rPr>
          <w:b/>
          <w:bCs/>
          <w:color w:val="000000" w:themeColor="text1"/>
        </w:rPr>
        <w:t>2337 to</w:t>
      </w:r>
    </w:p>
    <w:p w14:paraId="1377E099" w14:textId="6AB681A2" w:rsidR="00846062" w:rsidRPr="00C62F57" w:rsidRDefault="00220564" w:rsidP="00846062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 xml:space="preserve">- </w:t>
      </w:r>
      <w:r w:rsidR="00CD71FC" w:rsidRPr="00C62F57">
        <w:rPr>
          <w:color w:val="000000" w:themeColor="text1"/>
        </w:rPr>
        <w:t>Borrow and r</w:t>
      </w:r>
      <w:r w:rsidRPr="00C62F57">
        <w:rPr>
          <w:color w:val="000000" w:themeColor="text1"/>
        </w:rPr>
        <w:t>eturn</w:t>
      </w:r>
      <w:r w:rsidR="00A1046C" w:rsidRPr="00C62F57">
        <w:rPr>
          <w:color w:val="000000" w:themeColor="text1"/>
        </w:rPr>
        <w:t xml:space="preserve"> </w:t>
      </w:r>
    </w:p>
    <w:p w14:paraId="10EF8927" w14:textId="7D647923" w:rsidR="00220564" w:rsidRPr="00C62F57" w:rsidRDefault="00220564" w:rsidP="00846062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Study/Do research in the Library (Bring your own device)</w:t>
      </w:r>
    </w:p>
    <w:p w14:paraId="12882DB4" w14:textId="4A808EAE" w:rsidR="00220564" w:rsidRPr="00C62F57" w:rsidRDefault="00220564" w:rsidP="00846062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Short Loans</w:t>
      </w:r>
    </w:p>
    <w:p w14:paraId="10515639" w14:textId="10B14260" w:rsidR="00220564" w:rsidRPr="00C62F57" w:rsidRDefault="00CD71FC" w:rsidP="00846062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Use a l</w:t>
      </w:r>
      <w:r w:rsidR="00220564" w:rsidRPr="00C62F57">
        <w:rPr>
          <w:color w:val="000000" w:themeColor="text1"/>
        </w:rPr>
        <w:t xml:space="preserve">ibrary </w:t>
      </w:r>
      <w:r w:rsidRPr="00C62F57">
        <w:rPr>
          <w:color w:val="000000" w:themeColor="text1"/>
        </w:rPr>
        <w:t>c</w:t>
      </w:r>
      <w:r w:rsidR="00220564" w:rsidRPr="00C62F57">
        <w:rPr>
          <w:color w:val="000000" w:themeColor="text1"/>
        </w:rPr>
        <w:t>omputer</w:t>
      </w:r>
    </w:p>
    <w:p w14:paraId="1E109FE3" w14:textId="304F6235" w:rsidR="00220564" w:rsidRPr="00C62F57" w:rsidRDefault="00220564" w:rsidP="00846062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 xml:space="preserve">- Use </w:t>
      </w:r>
      <w:proofErr w:type="spellStart"/>
      <w:r w:rsidRPr="00C62F57">
        <w:rPr>
          <w:color w:val="000000" w:themeColor="text1"/>
        </w:rPr>
        <w:t>Domus</w:t>
      </w:r>
      <w:proofErr w:type="spellEnd"/>
    </w:p>
    <w:p w14:paraId="70776983" w14:textId="29C9D280" w:rsidR="00220564" w:rsidRPr="00CD71FC" w:rsidRDefault="00220564" w:rsidP="00846062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Print, copy &amp; scan</w:t>
      </w:r>
    </w:p>
    <w:p w14:paraId="1D418F28" w14:textId="4150B0F0" w:rsidR="00846062" w:rsidRDefault="00846062" w:rsidP="00846062">
      <w:pPr>
        <w:pStyle w:val="ListParagraph"/>
        <w:ind w:left="0"/>
      </w:pPr>
    </w:p>
    <w:p w14:paraId="4FA0B470" w14:textId="4D932D8B" w:rsidR="00A1046C" w:rsidRPr="00C62F57" w:rsidRDefault="00DB65D9" w:rsidP="00846062">
      <w:pPr>
        <w:pStyle w:val="ListParagraph"/>
        <w:ind w:left="0"/>
        <w:rPr>
          <w:b/>
          <w:bCs/>
        </w:rPr>
      </w:pPr>
      <w:hyperlink r:id="rId21" w:history="1">
        <w:r w:rsidR="00A1046C" w:rsidRPr="00C62F57">
          <w:rPr>
            <w:rStyle w:val="Hyperlink"/>
            <w:b/>
            <w:bCs/>
          </w:rPr>
          <w:t>Book a visit to USBL (Bellville Park Campus Library</w:t>
        </w:r>
      </w:hyperlink>
      <w:r w:rsidR="00A1046C" w:rsidRPr="00C62F57">
        <w:rPr>
          <w:b/>
          <w:bCs/>
        </w:rPr>
        <w:t>) to</w:t>
      </w:r>
    </w:p>
    <w:p w14:paraId="2A84FE28" w14:textId="77777777" w:rsidR="00A1046C" w:rsidRPr="00C62F57" w:rsidRDefault="00A1046C" w:rsidP="00A1046C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Borrow and return</w:t>
      </w:r>
    </w:p>
    <w:p w14:paraId="4B17129B" w14:textId="77777777" w:rsidR="00A1046C" w:rsidRPr="00C62F57" w:rsidRDefault="00A1046C" w:rsidP="00A1046C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Study/Do research in the Library (Bring your own device)</w:t>
      </w:r>
    </w:p>
    <w:p w14:paraId="4F31A87D" w14:textId="77777777" w:rsidR="00A1046C" w:rsidRPr="00C62F57" w:rsidRDefault="00A1046C" w:rsidP="00A1046C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Use a library computer (area at the entrance)</w:t>
      </w:r>
    </w:p>
    <w:p w14:paraId="3F1997A1" w14:textId="77777777" w:rsidR="00A1046C" w:rsidRPr="00CD71FC" w:rsidRDefault="00A1046C" w:rsidP="00A1046C">
      <w:pPr>
        <w:pStyle w:val="ListParagraph"/>
        <w:ind w:left="0"/>
        <w:rPr>
          <w:color w:val="000000" w:themeColor="text1"/>
        </w:rPr>
      </w:pPr>
      <w:r w:rsidRPr="00C62F57">
        <w:rPr>
          <w:color w:val="000000" w:themeColor="text1"/>
        </w:rPr>
        <w:t>- Print, copy &amp; scan</w:t>
      </w:r>
    </w:p>
    <w:p w14:paraId="5291C8BD" w14:textId="77777777" w:rsidR="00A1046C" w:rsidRDefault="00A1046C" w:rsidP="00846062">
      <w:pPr>
        <w:pStyle w:val="ListParagraph"/>
        <w:ind w:left="0"/>
      </w:pPr>
    </w:p>
    <w:p w14:paraId="47922C6C" w14:textId="375D537F" w:rsidR="00846062" w:rsidRDefault="00E917F4" w:rsidP="00846062">
      <w:pPr>
        <w:pStyle w:val="ListParagraph"/>
        <w:ind w:left="0"/>
      </w:pPr>
      <w:r>
        <w:t>Please note that access to the libraries is only possible with an appointment to pick-up books/other items as pre-arranged with library staff or with a confirmed booking for one of the servic</w:t>
      </w:r>
      <w:r w:rsidR="00950BD3">
        <w:t xml:space="preserve">es/facilities/resources that </w:t>
      </w:r>
      <w:proofErr w:type="gramStart"/>
      <w:r w:rsidR="00950BD3">
        <w:t>have</w:t>
      </w:r>
      <w:r>
        <w:t xml:space="preserve"> been made</w:t>
      </w:r>
      <w:proofErr w:type="gramEnd"/>
      <w:r>
        <w:t xml:space="preserve"> available on the booking calendars of the libraries.</w:t>
      </w:r>
    </w:p>
    <w:p w14:paraId="43BDE0BF" w14:textId="6663CEA9" w:rsidR="009A795D" w:rsidRDefault="009A795D" w:rsidP="00846062">
      <w:pPr>
        <w:pStyle w:val="ListParagraph"/>
        <w:ind w:left="0"/>
      </w:pPr>
    </w:p>
    <w:p w14:paraId="669B064C" w14:textId="2DE234F0" w:rsidR="000706A7" w:rsidRPr="000B4EAE" w:rsidRDefault="007E45D4" w:rsidP="0063218B">
      <w:pPr>
        <w:pStyle w:val="Heading1"/>
      </w:pPr>
      <w:bookmarkStart w:id="9" w:name="_Toc48203702"/>
      <w:r w:rsidRPr="000B4EAE">
        <w:t>S</w:t>
      </w:r>
      <w:r w:rsidR="000706A7" w:rsidRPr="000B4EAE">
        <w:t>ervices and access to e-resourc</w:t>
      </w:r>
      <w:r w:rsidR="00D36A76" w:rsidRPr="000B4EAE">
        <w:t>e</w:t>
      </w:r>
      <w:r w:rsidR="009E49D8">
        <w:t>s</w:t>
      </w:r>
      <w:r w:rsidR="00D36A76" w:rsidRPr="000B4EAE">
        <w:t xml:space="preserve"> </w:t>
      </w:r>
      <w:r w:rsidRPr="000B4EAE">
        <w:t>to continue online</w:t>
      </w:r>
      <w:bookmarkEnd w:id="9"/>
    </w:p>
    <w:p w14:paraId="59037437" w14:textId="2E60DB58" w:rsidR="00EF170E" w:rsidRPr="0063218B" w:rsidRDefault="00F34119" w:rsidP="0063218B">
      <w:pPr>
        <w:pStyle w:val="Heading2"/>
      </w:pPr>
      <w:bookmarkStart w:id="10" w:name="_Toc48203703"/>
      <w:r w:rsidRPr="0063218B">
        <w:t>Contact us</w:t>
      </w:r>
      <w:bookmarkEnd w:id="10"/>
    </w:p>
    <w:p w14:paraId="67F78A2F" w14:textId="437CB884" w:rsidR="00F34119" w:rsidRPr="00EF170E" w:rsidRDefault="00F34119" w:rsidP="00EF67A6">
      <w:pPr>
        <w:pStyle w:val="ListParagraph"/>
        <w:ind w:left="0"/>
        <w:rPr>
          <w:b/>
          <w:color w:val="595959" w:themeColor="text1" w:themeTint="A6"/>
        </w:rPr>
      </w:pPr>
      <w:r>
        <w:t xml:space="preserve">You can contact the </w:t>
      </w:r>
      <w:hyperlink r:id="rId22" w:history="1">
        <w:r w:rsidRPr="00662738">
          <w:rPr>
            <w:rStyle w:val="Hyperlink"/>
          </w:rPr>
          <w:t>Library</w:t>
        </w:r>
      </w:hyperlink>
      <w:r>
        <w:t xml:space="preserve"> for assistance through our online reference service, </w:t>
      </w:r>
      <w:hyperlink r:id="rId23" w:history="1">
        <w:r w:rsidRPr="00662738">
          <w:rPr>
            <w:rStyle w:val="Hyperlink"/>
          </w:rPr>
          <w:t>Ask a Librarian</w:t>
        </w:r>
      </w:hyperlink>
      <w:r w:rsidR="00DD7C49">
        <w:t>,</w:t>
      </w:r>
      <w:r w:rsidR="000962EC">
        <w:t xml:space="preserve"> </w:t>
      </w:r>
      <w:r>
        <w:t xml:space="preserve">and via </w:t>
      </w:r>
      <w:hyperlink r:id="rId24" w:history="1">
        <w:r w:rsidRPr="00F508C1">
          <w:rPr>
            <w:rStyle w:val="Hyperlink"/>
          </w:rPr>
          <w:t>Twitter</w:t>
        </w:r>
      </w:hyperlink>
      <w:r>
        <w:t xml:space="preserve"> and </w:t>
      </w:r>
      <w:hyperlink r:id="rId25" w:history="1">
        <w:r w:rsidRPr="00F508C1">
          <w:rPr>
            <w:rStyle w:val="Hyperlink"/>
          </w:rPr>
          <w:t>Facebook</w:t>
        </w:r>
      </w:hyperlink>
      <w:r>
        <w:t xml:space="preserve">. </w:t>
      </w:r>
      <w:hyperlink r:id="rId26" w:history="1">
        <w:r w:rsidRPr="00662738">
          <w:rPr>
            <w:rStyle w:val="Hyperlink"/>
          </w:rPr>
          <w:t>Faculty Librarians</w:t>
        </w:r>
      </w:hyperlink>
      <w:r>
        <w:t xml:space="preserve"> </w:t>
      </w:r>
      <w:proofErr w:type="gramStart"/>
      <w:r>
        <w:t>can be emailed or called directly for information services and research support</w:t>
      </w:r>
      <w:proofErr w:type="gramEnd"/>
      <w:r>
        <w:t>.</w:t>
      </w:r>
    </w:p>
    <w:p w14:paraId="10463134" w14:textId="77777777" w:rsidR="00EF170E" w:rsidRDefault="00EF170E" w:rsidP="00EF67A6">
      <w:pPr>
        <w:pStyle w:val="ListParagraph"/>
        <w:ind w:left="0"/>
        <w:rPr>
          <w:b/>
          <w:color w:val="595959" w:themeColor="text1" w:themeTint="A6"/>
        </w:rPr>
      </w:pPr>
    </w:p>
    <w:p w14:paraId="44CCC729" w14:textId="70EF3BC5" w:rsidR="00EF170E" w:rsidRPr="00BB3AF2" w:rsidRDefault="00A51751" w:rsidP="0063218B">
      <w:pPr>
        <w:pStyle w:val="Heading2"/>
      </w:pPr>
      <w:bookmarkStart w:id="11" w:name="_Toc48203704"/>
      <w:r w:rsidRPr="00BB3AF2">
        <w:t>Access to e-resources</w:t>
      </w:r>
      <w:r w:rsidR="00275501" w:rsidRPr="00BB3AF2">
        <w:t xml:space="preserve"> (electronic databases, journals and library catalog</w:t>
      </w:r>
      <w:r w:rsidR="00072F2A" w:rsidRPr="00BB3AF2">
        <w:t>ue</w:t>
      </w:r>
      <w:r w:rsidR="00275501" w:rsidRPr="00BB3AF2">
        <w:t>)</w:t>
      </w:r>
      <w:bookmarkEnd w:id="11"/>
    </w:p>
    <w:p w14:paraId="02C2CEBC" w14:textId="6AAB2B49" w:rsidR="00A51751" w:rsidRPr="00EF170E" w:rsidRDefault="00A51751" w:rsidP="00EF67A6">
      <w:pPr>
        <w:pStyle w:val="ListParagraph"/>
        <w:ind w:left="0"/>
        <w:rPr>
          <w:b/>
          <w:color w:val="595959" w:themeColor="text1" w:themeTint="A6"/>
        </w:rPr>
      </w:pPr>
      <w:r w:rsidRPr="00EF170E">
        <w:rPr>
          <w:color w:val="212121"/>
        </w:rPr>
        <w:t>Acces</w:t>
      </w:r>
      <w:r w:rsidR="00955B0E" w:rsidRPr="00EF170E">
        <w:rPr>
          <w:color w:val="212121"/>
        </w:rPr>
        <w:t>s</w:t>
      </w:r>
      <w:r w:rsidRPr="00EF170E">
        <w:rPr>
          <w:color w:val="212121"/>
        </w:rPr>
        <w:t xml:space="preserve"> to e-resources will be available</w:t>
      </w:r>
      <w:r w:rsidR="00275501" w:rsidRPr="00EF170E">
        <w:rPr>
          <w:color w:val="212121"/>
        </w:rPr>
        <w:t xml:space="preserve"> remotely</w:t>
      </w:r>
      <w:r w:rsidRPr="00EF170E">
        <w:rPr>
          <w:color w:val="212121"/>
        </w:rPr>
        <w:t xml:space="preserve"> as </w:t>
      </w:r>
      <w:r w:rsidR="00275501" w:rsidRPr="00EF170E">
        <w:rPr>
          <w:color w:val="212121"/>
        </w:rPr>
        <w:t>always</w:t>
      </w:r>
      <w:r w:rsidRPr="00EF170E">
        <w:rPr>
          <w:color w:val="212121"/>
        </w:rPr>
        <w:t xml:space="preserve">. Clients </w:t>
      </w:r>
      <w:proofErr w:type="gramStart"/>
      <w:r w:rsidRPr="00EF170E">
        <w:rPr>
          <w:color w:val="212121"/>
        </w:rPr>
        <w:t>will be prompted</w:t>
      </w:r>
      <w:proofErr w:type="gramEnd"/>
      <w:r w:rsidRPr="00EF170E">
        <w:rPr>
          <w:color w:val="212121"/>
        </w:rPr>
        <w:t xml:space="preserve"> to sign in with their campus username and password. If they experience any problems with their passwords, they can consult this </w:t>
      </w:r>
      <w:hyperlink r:id="rId27" w:history="1">
        <w:r w:rsidRPr="00275501">
          <w:rPr>
            <w:rStyle w:val="Hyperlink"/>
          </w:rPr>
          <w:t>library guide</w:t>
        </w:r>
      </w:hyperlink>
      <w:r w:rsidRPr="00EF170E">
        <w:rPr>
          <w:color w:val="212121"/>
        </w:rPr>
        <w:t xml:space="preserve"> and/or contact IT for assistance.</w:t>
      </w:r>
    </w:p>
    <w:p w14:paraId="0681C07E" w14:textId="72761F2C" w:rsidR="00A51751" w:rsidRDefault="00275501" w:rsidP="00EF67A6">
      <w:pPr>
        <w:pStyle w:val="xmsonormal"/>
        <w:shd w:val="clear" w:color="auto" w:fill="FFFFFF"/>
        <w:rPr>
          <w:color w:val="212121"/>
        </w:rPr>
      </w:pPr>
      <w:r>
        <w:rPr>
          <w:color w:val="212121"/>
        </w:rPr>
        <w:t xml:space="preserve">Problems experienced with electronic databases and journals </w:t>
      </w:r>
      <w:proofErr w:type="gramStart"/>
      <w:r>
        <w:rPr>
          <w:color w:val="212121"/>
        </w:rPr>
        <w:t>can be reported</w:t>
      </w:r>
      <w:proofErr w:type="gramEnd"/>
      <w:r>
        <w:rPr>
          <w:color w:val="212121"/>
        </w:rPr>
        <w:t xml:space="preserve"> </w:t>
      </w:r>
      <w:r w:rsidR="00245293">
        <w:rPr>
          <w:color w:val="212121"/>
        </w:rPr>
        <w:t xml:space="preserve">to the </w:t>
      </w:r>
      <w:hyperlink r:id="rId28" w:history="1">
        <w:r w:rsidR="00245293" w:rsidRPr="00950BD3">
          <w:rPr>
            <w:rStyle w:val="Hyperlink"/>
          </w:rPr>
          <w:t>Manager: E-Resources</w:t>
        </w:r>
      </w:hyperlink>
      <w:r w:rsidR="00A51751">
        <w:rPr>
          <w:color w:val="212121"/>
        </w:rPr>
        <w:t>. </w:t>
      </w:r>
    </w:p>
    <w:p w14:paraId="69EBCE3D" w14:textId="6E805EFB" w:rsidR="000B4E5E" w:rsidRDefault="000B4E5E" w:rsidP="00EF67A6">
      <w:pPr>
        <w:pStyle w:val="xmsonormal"/>
        <w:shd w:val="clear" w:color="auto" w:fill="FFFFFF"/>
      </w:pPr>
    </w:p>
    <w:p w14:paraId="57661236" w14:textId="76AAAE42" w:rsidR="00591797" w:rsidRDefault="00DB65D9" w:rsidP="00591797">
      <w:pPr>
        <w:pStyle w:val="ListParagraph"/>
        <w:ind w:left="0"/>
        <w:rPr>
          <w:rFonts w:cstheme="minorHAnsi"/>
        </w:rPr>
      </w:pPr>
      <w:hyperlink r:id="rId29" w:history="1">
        <w:r w:rsidR="00591797" w:rsidRPr="00D460D7">
          <w:rPr>
            <w:rStyle w:val="Hyperlink"/>
            <w:rFonts w:cstheme="minorHAnsi"/>
          </w:rPr>
          <w:t>This guide</w:t>
        </w:r>
      </w:hyperlink>
      <w:r w:rsidR="00591797">
        <w:rPr>
          <w:rFonts w:cstheme="minorHAnsi"/>
        </w:rPr>
        <w:t xml:space="preserve"> can be consulted to see which free e-resources </w:t>
      </w:r>
      <w:proofErr w:type="gramStart"/>
      <w:r w:rsidR="009E49D8">
        <w:rPr>
          <w:rFonts w:cstheme="minorHAnsi"/>
        </w:rPr>
        <w:t xml:space="preserve">have been </w:t>
      </w:r>
      <w:r w:rsidR="00591797">
        <w:rPr>
          <w:rFonts w:cstheme="minorHAnsi"/>
        </w:rPr>
        <w:t>made available by publishers</w:t>
      </w:r>
      <w:proofErr w:type="gramEnd"/>
      <w:r w:rsidR="00591797">
        <w:rPr>
          <w:rFonts w:cstheme="minorHAnsi"/>
        </w:rPr>
        <w:t>.</w:t>
      </w:r>
    </w:p>
    <w:p w14:paraId="2988A4DC" w14:textId="7A294CE2" w:rsidR="00F34119" w:rsidRDefault="00F34119" w:rsidP="00EF67A6">
      <w:pPr>
        <w:pStyle w:val="ListParagraph"/>
        <w:ind w:left="0"/>
        <w:rPr>
          <w:color w:val="FF0000"/>
        </w:rPr>
      </w:pPr>
    </w:p>
    <w:p w14:paraId="1B1E9B2C" w14:textId="77777777" w:rsidR="0063218B" w:rsidRDefault="00275501" w:rsidP="0063218B">
      <w:pPr>
        <w:pStyle w:val="Heading2"/>
      </w:pPr>
      <w:bookmarkStart w:id="12" w:name="_Toc48203705"/>
      <w:r w:rsidRPr="00BB3AF2">
        <w:t>Open Access Publication Fund application</w:t>
      </w:r>
      <w:r w:rsidR="0063218B">
        <w:t>s</w:t>
      </w:r>
      <w:bookmarkEnd w:id="12"/>
    </w:p>
    <w:p w14:paraId="63A710BC" w14:textId="3DC74E8E" w:rsidR="00A51751" w:rsidRPr="00EF170E" w:rsidRDefault="00275501" w:rsidP="00EF67A6">
      <w:pPr>
        <w:pStyle w:val="ListParagraph"/>
        <w:ind w:left="0"/>
        <w:rPr>
          <w:b/>
          <w:color w:val="595959" w:themeColor="text1" w:themeTint="A6"/>
        </w:rPr>
      </w:pPr>
      <w:r>
        <w:t xml:space="preserve">This </w:t>
      </w:r>
      <w:hyperlink r:id="rId30" w:history="1">
        <w:r w:rsidRPr="00275501">
          <w:rPr>
            <w:rStyle w:val="Hyperlink"/>
          </w:rPr>
          <w:t>service</w:t>
        </w:r>
      </w:hyperlink>
      <w:bookmarkStart w:id="13" w:name="_GoBack"/>
      <w:bookmarkEnd w:id="13"/>
      <w:r>
        <w:t xml:space="preserve"> will continue as usual</w:t>
      </w:r>
      <w:r w:rsidR="00AF684E">
        <w:t>,</w:t>
      </w:r>
      <w:r w:rsidR="00AF684E" w:rsidRPr="00AF684E">
        <w:t xml:space="preserve"> subject to the availability of funds</w:t>
      </w:r>
      <w:r w:rsidR="00AF684E">
        <w:t>,</w:t>
      </w:r>
      <w:r>
        <w:t xml:space="preserve"> and any enquiries </w:t>
      </w:r>
      <w:proofErr w:type="gramStart"/>
      <w:r>
        <w:t>can be directed</w:t>
      </w:r>
      <w:proofErr w:type="gramEnd"/>
      <w:r>
        <w:t xml:space="preserve"> to </w:t>
      </w:r>
      <w:r w:rsidR="0019723D">
        <w:t xml:space="preserve">the </w:t>
      </w:r>
      <w:hyperlink r:id="rId31" w:history="1">
        <w:r w:rsidR="0019723D" w:rsidRPr="0019723D">
          <w:rPr>
            <w:rStyle w:val="Hyperlink"/>
          </w:rPr>
          <w:t>Manager: E-Resources</w:t>
        </w:r>
      </w:hyperlink>
      <w:r w:rsidR="0019723D">
        <w:t>.</w:t>
      </w:r>
      <w:r>
        <w:t xml:space="preserve"> </w:t>
      </w:r>
    </w:p>
    <w:p w14:paraId="1B39EE7D" w14:textId="77777777" w:rsidR="0019723D" w:rsidRDefault="0019723D" w:rsidP="00EF67A6">
      <w:pPr>
        <w:pStyle w:val="ListParagraph"/>
        <w:ind w:left="0"/>
      </w:pPr>
    </w:p>
    <w:p w14:paraId="0CAF33D1" w14:textId="45678AF2" w:rsidR="00EF170E" w:rsidRPr="00BB3AF2" w:rsidRDefault="00AF684E" w:rsidP="0063218B">
      <w:pPr>
        <w:pStyle w:val="Heading2"/>
      </w:pPr>
      <w:bookmarkStart w:id="14" w:name="_Toc48203706"/>
      <w:r w:rsidRPr="00BB3AF2">
        <w:t>Online assistance</w:t>
      </w:r>
      <w:r w:rsidR="00DA5117" w:rsidRPr="00BB3AF2">
        <w:t xml:space="preserve"> by Faculty Librarians</w:t>
      </w:r>
      <w:bookmarkEnd w:id="14"/>
      <w:r w:rsidR="00DA5117" w:rsidRPr="00BB3AF2">
        <w:t xml:space="preserve"> </w:t>
      </w:r>
    </w:p>
    <w:p w14:paraId="6054942E" w14:textId="2999C9C8" w:rsidR="00DA5117" w:rsidRPr="00EF170E" w:rsidRDefault="006F17D8" w:rsidP="00EF67A6">
      <w:pPr>
        <w:pStyle w:val="ListParagraph"/>
        <w:ind w:left="0"/>
        <w:rPr>
          <w:b/>
          <w:color w:val="595959" w:themeColor="text1" w:themeTint="A6"/>
        </w:rPr>
      </w:pPr>
      <w:r>
        <w:t xml:space="preserve">Contact </w:t>
      </w:r>
      <w:hyperlink r:id="rId32" w:history="1">
        <w:r w:rsidR="00AF684E" w:rsidRPr="00EF170E">
          <w:rPr>
            <w:rStyle w:val="Hyperlink"/>
            <w:rFonts w:cstheme="minorHAnsi"/>
            <w:color w:val="663399"/>
          </w:rPr>
          <w:t>Faculty Librarians</w:t>
        </w:r>
      </w:hyperlink>
      <w:r w:rsidR="00AF684E" w:rsidRPr="00EF170E">
        <w:rPr>
          <w:rFonts w:cstheme="minorHAnsi"/>
          <w:color w:val="242424"/>
        </w:rPr>
        <w:t> </w:t>
      </w:r>
      <w:r w:rsidRPr="00EF170E">
        <w:rPr>
          <w:rFonts w:cstheme="minorHAnsi"/>
          <w:color w:val="242424"/>
        </w:rPr>
        <w:t>by e-mail</w:t>
      </w:r>
      <w:r w:rsidR="00AF684E" w:rsidRPr="00EF170E">
        <w:rPr>
          <w:rFonts w:cstheme="minorHAnsi"/>
          <w:color w:val="242424"/>
        </w:rPr>
        <w:t xml:space="preserve"> </w:t>
      </w:r>
      <w:r w:rsidR="00DA5117" w:rsidRPr="00EF170E">
        <w:rPr>
          <w:rFonts w:cstheme="minorHAnsi"/>
          <w:color w:val="242424"/>
        </w:rPr>
        <w:t>for reference service</w:t>
      </w:r>
      <w:r w:rsidR="00AF684E" w:rsidRPr="00EF170E">
        <w:rPr>
          <w:rFonts w:cstheme="minorHAnsi"/>
          <w:color w:val="242424"/>
        </w:rPr>
        <w:t xml:space="preserve"> or any other assistance. They will also be able to have one-on-one meetings with clients</w:t>
      </w:r>
      <w:r w:rsidR="00DA5117" w:rsidRPr="00EF170E">
        <w:rPr>
          <w:rFonts w:cstheme="minorHAnsi"/>
          <w:color w:val="242424"/>
        </w:rPr>
        <w:t xml:space="preserve"> by means of</w:t>
      </w:r>
      <w:r w:rsidR="00AF684E" w:rsidRPr="00EF170E">
        <w:rPr>
          <w:rFonts w:cstheme="minorHAnsi"/>
          <w:color w:val="242424"/>
        </w:rPr>
        <w:t xml:space="preserve"> Microsoft Teams </w:t>
      </w:r>
      <w:r w:rsidR="001A1376">
        <w:rPr>
          <w:rFonts w:cstheme="minorHAnsi"/>
          <w:color w:val="242424"/>
        </w:rPr>
        <w:t>should</w:t>
      </w:r>
      <w:r w:rsidR="00AF684E" w:rsidRPr="00EF170E">
        <w:rPr>
          <w:rFonts w:cstheme="minorHAnsi"/>
          <w:color w:val="242424"/>
        </w:rPr>
        <w:t xml:space="preserve"> more in-depth assistance </w:t>
      </w:r>
      <w:r w:rsidR="001A1376">
        <w:rPr>
          <w:rFonts w:cstheme="minorHAnsi"/>
          <w:color w:val="242424"/>
        </w:rPr>
        <w:t>be</w:t>
      </w:r>
      <w:r w:rsidR="00AF684E" w:rsidRPr="00EF170E">
        <w:rPr>
          <w:rFonts w:cstheme="minorHAnsi"/>
          <w:color w:val="242424"/>
        </w:rPr>
        <w:t xml:space="preserve"> needed.</w:t>
      </w:r>
      <w:r w:rsidR="00DA5117" w:rsidRPr="00EF170E">
        <w:rPr>
          <w:rFonts w:cstheme="minorHAnsi"/>
          <w:color w:val="242424"/>
        </w:rPr>
        <w:t xml:space="preserve"> </w:t>
      </w:r>
      <w:r w:rsidR="00960CFA" w:rsidRPr="00EF170E">
        <w:rPr>
          <w:rFonts w:cstheme="minorHAnsi"/>
          <w:color w:val="242424"/>
        </w:rPr>
        <w:t xml:space="preserve">Assistance will include all services such as bibliometric services, book orders, training material on </w:t>
      </w:r>
      <w:proofErr w:type="spellStart"/>
      <w:r w:rsidR="00960CFA" w:rsidRPr="00EF170E">
        <w:rPr>
          <w:rFonts w:cstheme="minorHAnsi"/>
          <w:color w:val="242424"/>
        </w:rPr>
        <w:t>SUNLearn</w:t>
      </w:r>
      <w:proofErr w:type="spellEnd"/>
      <w:r w:rsidR="00960CFA" w:rsidRPr="00EF170E">
        <w:rPr>
          <w:rFonts w:cstheme="minorHAnsi"/>
          <w:color w:val="242424"/>
        </w:rPr>
        <w:t xml:space="preserve"> for students, etc. </w:t>
      </w:r>
    </w:p>
    <w:p w14:paraId="27C5A133" w14:textId="77777777" w:rsidR="00DA5117" w:rsidRDefault="00DA5117" w:rsidP="00EF67A6">
      <w:pPr>
        <w:pStyle w:val="ListParagraph"/>
        <w:ind w:left="0"/>
        <w:rPr>
          <w:rFonts w:cstheme="minorHAnsi"/>
          <w:color w:val="242424"/>
        </w:rPr>
      </w:pPr>
    </w:p>
    <w:p w14:paraId="63C5D800" w14:textId="6D2BC43A" w:rsidR="00DA5117" w:rsidRDefault="00DA5117" w:rsidP="00EF67A6">
      <w:pPr>
        <w:pStyle w:val="ListParagraph"/>
        <w:ind w:left="0"/>
        <w:rPr>
          <w:rFonts w:cstheme="minorHAnsi"/>
          <w:color w:val="242424"/>
        </w:rPr>
      </w:pPr>
      <w:r w:rsidRPr="00DA5117">
        <w:rPr>
          <w:rFonts w:cstheme="minorHAnsi"/>
          <w:color w:val="242424"/>
        </w:rPr>
        <w:t xml:space="preserve">Enquiries </w:t>
      </w:r>
      <w:proofErr w:type="gramStart"/>
      <w:r w:rsidRPr="00DA5117">
        <w:rPr>
          <w:rFonts w:cstheme="minorHAnsi"/>
          <w:color w:val="242424"/>
        </w:rPr>
        <w:t>could also be directed</w:t>
      </w:r>
      <w:proofErr w:type="gramEnd"/>
      <w:r w:rsidRPr="00DA5117">
        <w:rPr>
          <w:rFonts w:cstheme="minorHAnsi"/>
          <w:color w:val="242424"/>
        </w:rPr>
        <w:t xml:space="preserve"> via </w:t>
      </w:r>
      <w:hyperlink r:id="rId33" w:history="1">
        <w:r w:rsidRPr="00DA5117">
          <w:rPr>
            <w:rStyle w:val="Hyperlink"/>
            <w:rFonts w:cstheme="minorHAnsi"/>
          </w:rPr>
          <w:t>Ask</w:t>
        </w:r>
        <w:r w:rsidR="001A1376">
          <w:rPr>
            <w:rStyle w:val="Hyperlink"/>
            <w:rFonts w:cstheme="minorHAnsi"/>
          </w:rPr>
          <w:t xml:space="preserve"> </w:t>
        </w:r>
        <w:r w:rsidRPr="00DA5117">
          <w:rPr>
            <w:rStyle w:val="Hyperlink"/>
            <w:rFonts w:cstheme="minorHAnsi"/>
          </w:rPr>
          <w:t>a</w:t>
        </w:r>
        <w:r w:rsidR="001A1376">
          <w:rPr>
            <w:rStyle w:val="Hyperlink"/>
            <w:rFonts w:cstheme="minorHAnsi"/>
          </w:rPr>
          <w:t xml:space="preserve"> </w:t>
        </w:r>
        <w:r w:rsidRPr="00DA5117">
          <w:rPr>
            <w:rStyle w:val="Hyperlink"/>
            <w:rFonts w:cstheme="minorHAnsi"/>
          </w:rPr>
          <w:t>Librarian</w:t>
        </w:r>
      </w:hyperlink>
      <w:r w:rsidRPr="00DA5117">
        <w:rPr>
          <w:rFonts w:cstheme="minorHAnsi"/>
          <w:color w:val="242424"/>
        </w:rPr>
        <w:t xml:space="preserve"> and the </w:t>
      </w:r>
      <w:hyperlink r:id="rId34" w:history="1">
        <w:r w:rsidRPr="00DA5117">
          <w:rPr>
            <w:rStyle w:val="Hyperlink"/>
            <w:rFonts w:cstheme="minorHAnsi"/>
          </w:rPr>
          <w:t>Library Guides</w:t>
        </w:r>
      </w:hyperlink>
      <w:r w:rsidRPr="00DA5117">
        <w:rPr>
          <w:rFonts w:cstheme="minorHAnsi"/>
          <w:color w:val="242424"/>
        </w:rPr>
        <w:t xml:space="preserve"> can be consulted for assistance for specific departments or information on research support.</w:t>
      </w:r>
    </w:p>
    <w:p w14:paraId="7C453FEA" w14:textId="77777777" w:rsidR="0063218B" w:rsidRDefault="0063218B" w:rsidP="00EF67A6">
      <w:pPr>
        <w:pStyle w:val="ListParagraph"/>
        <w:ind w:left="0"/>
        <w:rPr>
          <w:rFonts w:cstheme="minorHAnsi"/>
          <w:color w:val="242424"/>
        </w:rPr>
      </w:pPr>
    </w:p>
    <w:p w14:paraId="1365A938" w14:textId="73404332" w:rsidR="00BD66E4" w:rsidRDefault="00021D3C" w:rsidP="0063218B">
      <w:pPr>
        <w:pStyle w:val="Heading2"/>
      </w:pPr>
      <w:bookmarkStart w:id="15" w:name="_Toc48203707"/>
      <w:r w:rsidRPr="00BB3AF2">
        <w:t xml:space="preserve">Research </w:t>
      </w:r>
      <w:r w:rsidR="001A1376">
        <w:t>s</w:t>
      </w:r>
      <w:r w:rsidRPr="00BB3AF2">
        <w:t>upport</w:t>
      </w:r>
      <w:r w:rsidR="006F17D8" w:rsidRPr="00BB3AF2">
        <w:t xml:space="preserve"> services</w:t>
      </w:r>
      <w:bookmarkEnd w:id="15"/>
    </w:p>
    <w:p w14:paraId="6F4C4246" w14:textId="087F36CA" w:rsidR="00AF684E" w:rsidRPr="00BD66E4" w:rsidRDefault="00F96DE3" w:rsidP="00BD66E4">
      <w:pPr>
        <w:pStyle w:val="ListParagraph"/>
        <w:ind w:left="0"/>
        <w:rPr>
          <w:rFonts w:cstheme="minorHAnsi"/>
          <w:b/>
        </w:rPr>
      </w:pPr>
      <w:r w:rsidRPr="00BD66E4">
        <w:rPr>
          <w:rFonts w:cstheme="minorHAnsi"/>
          <w:color w:val="242424"/>
        </w:rPr>
        <w:t>The following arrangements are in place for all research support services:</w:t>
      </w:r>
    </w:p>
    <w:p w14:paraId="57FB8B77" w14:textId="047381F2" w:rsidR="00F96DE3" w:rsidRDefault="00F96DE3" w:rsidP="00EF67A6">
      <w:pPr>
        <w:spacing w:line="276" w:lineRule="auto"/>
      </w:pPr>
      <w:r>
        <w:t xml:space="preserve">For any </w:t>
      </w:r>
      <w:r w:rsidRPr="00F34119">
        <w:rPr>
          <w:b/>
          <w:bCs/>
        </w:rPr>
        <w:t>Research Data Management</w:t>
      </w:r>
      <w:r w:rsidRPr="00F34119">
        <w:t xml:space="preserve"> </w:t>
      </w:r>
      <w:r>
        <w:t>queries, information on data management plans or upload</w:t>
      </w:r>
      <w:r w:rsidR="00EF170E">
        <w:t>ing</w:t>
      </w:r>
      <w:r>
        <w:t xml:space="preserve"> of data to </w:t>
      </w:r>
      <w:proofErr w:type="spellStart"/>
      <w:r>
        <w:t>SUNScholarData</w:t>
      </w:r>
      <w:proofErr w:type="spellEnd"/>
      <w:r>
        <w:t xml:space="preserve">, please visit the </w:t>
      </w:r>
      <w:hyperlink r:id="rId35" w:history="1">
        <w:r>
          <w:rPr>
            <w:rStyle w:val="Hyperlink"/>
          </w:rPr>
          <w:t>RDM webpage</w:t>
        </w:r>
      </w:hyperlink>
      <w:r>
        <w:t xml:space="preserve">, </w:t>
      </w:r>
      <w:proofErr w:type="spellStart"/>
      <w:r>
        <w:t>SUNScholarData</w:t>
      </w:r>
      <w:proofErr w:type="spellEnd"/>
      <w:r>
        <w:t xml:space="preserve"> </w:t>
      </w:r>
      <w:hyperlink r:id="rId36" w:history="1">
        <w:r>
          <w:rPr>
            <w:rStyle w:val="Hyperlink"/>
          </w:rPr>
          <w:t>LibGuide</w:t>
        </w:r>
      </w:hyperlink>
      <w:r>
        <w:t xml:space="preserve">, or contact the </w:t>
      </w:r>
      <w:hyperlink r:id="rId37" w:history="1">
        <w:r>
          <w:rPr>
            <w:rStyle w:val="Hyperlink"/>
          </w:rPr>
          <w:t>Manager: Research Data Services</w:t>
        </w:r>
      </w:hyperlink>
      <w:r>
        <w:t xml:space="preserve"> or </w:t>
      </w:r>
      <w:hyperlink r:id="rId38" w:history="1">
        <w:r>
          <w:rPr>
            <w:rStyle w:val="Hyperlink"/>
          </w:rPr>
          <w:t>rdm@sun.ac.za</w:t>
        </w:r>
      </w:hyperlink>
      <w:r>
        <w:t>.</w:t>
      </w:r>
    </w:p>
    <w:p w14:paraId="059E3410" w14:textId="45368EC8" w:rsidR="00F96DE3" w:rsidRDefault="00F96DE3" w:rsidP="00EF67A6">
      <w:pPr>
        <w:spacing w:line="276" w:lineRule="auto"/>
      </w:pPr>
      <w:r>
        <w:t xml:space="preserve">For all research queries related to </w:t>
      </w:r>
      <w:r w:rsidRPr="00F34119">
        <w:rPr>
          <w:b/>
          <w:bCs/>
        </w:rPr>
        <w:t>Special Collections</w:t>
      </w:r>
      <w:r>
        <w:t xml:space="preserve"> (Africana, Rare Books and Manuscript Collections), please contact the </w:t>
      </w:r>
      <w:hyperlink r:id="rId39" w:history="1">
        <w:r>
          <w:rPr>
            <w:rStyle w:val="Hyperlink"/>
          </w:rPr>
          <w:t>Head: Special Collections</w:t>
        </w:r>
      </w:hyperlink>
      <w:r>
        <w:t xml:space="preserve"> or alternatively make use of our 24-hour online reference service, </w:t>
      </w:r>
      <w:hyperlink r:id="rId40" w:history="1">
        <w:r>
          <w:rPr>
            <w:rStyle w:val="Hyperlink"/>
          </w:rPr>
          <w:t>Ask a Librarian</w:t>
        </w:r>
      </w:hyperlink>
      <w:r w:rsidR="00942F36">
        <w:t xml:space="preserve"> or </w:t>
      </w:r>
      <w:hyperlink r:id="rId41" w:history="1">
        <w:r w:rsidR="00942F36" w:rsidRPr="0067290E">
          <w:rPr>
            <w:rStyle w:val="Hyperlink"/>
          </w:rPr>
          <w:t>book a visit to use Special Collections</w:t>
        </w:r>
      </w:hyperlink>
      <w:r w:rsidR="00942F36">
        <w:t>.</w:t>
      </w:r>
    </w:p>
    <w:p w14:paraId="309C9DC5" w14:textId="109F298E" w:rsidR="00F96DE3" w:rsidRDefault="00F96DE3" w:rsidP="00EF67A6">
      <w:pPr>
        <w:spacing w:line="276" w:lineRule="auto"/>
      </w:pPr>
      <w:r>
        <w:t xml:space="preserve">For assistance in accessing items in </w:t>
      </w:r>
      <w:hyperlink r:id="rId42" w:history="1">
        <w:r w:rsidRPr="00F34119">
          <w:rPr>
            <w:rStyle w:val="Hyperlink"/>
            <w:b/>
            <w:bCs/>
          </w:rPr>
          <w:t>SUNScholar</w:t>
        </w:r>
      </w:hyperlink>
      <w:r>
        <w:t xml:space="preserve">, such as theses and dissertations or research articles, please contact </w:t>
      </w:r>
      <w:hyperlink r:id="rId43" w:history="1">
        <w:r>
          <w:rPr>
            <w:rStyle w:val="Hyperlink"/>
          </w:rPr>
          <w:t>scholar@sun.ac.za</w:t>
        </w:r>
      </w:hyperlink>
      <w:r>
        <w:t>.</w:t>
      </w:r>
    </w:p>
    <w:p w14:paraId="035D5740" w14:textId="0A3F2FA3" w:rsidR="00F96DE3" w:rsidRDefault="00F96DE3" w:rsidP="00EF67A6">
      <w:pPr>
        <w:spacing w:line="276" w:lineRule="auto"/>
      </w:pPr>
      <w:r>
        <w:t xml:space="preserve">For assistance in terms of </w:t>
      </w:r>
      <w:r w:rsidRPr="00F34119">
        <w:rPr>
          <w:b/>
          <w:bCs/>
        </w:rPr>
        <w:t>self-archiving</w:t>
      </w:r>
      <w:r>
        <w:t xml:space="preserve"> your research output in </w:t>
      </w:r>
      <w:hyperlink r:id="rId44" w:history="1">
        <w:proofErr w:type="spellStart"/>
        <w:r w:rsidRPr="0067290E">
          <w:rPr>
            <w:rStyle w:val="Hyperlink"/>
          </w:rPr>
          <w:t>SUNScholar</w:t>
        </w:r>
        <w:proofErr w:type="spellEnd"/>
      </w:hyperlink>
      <w:r>
        <w:t xml:space="preserve">, please contact </w:t>
      </w:r>
      <w:r w:rsidR="00F34119">
        <w:t xml:space="preserve">the </w:t>
      </w:r>
      <w:hyperlink r:id="rId45" w:history="1">
        <w:r>
          <w:rPr>
            <w:rStyle w:val="Hyperlink"/>
          </w:rPr>
          <w:t>Digital Scholarship Librarian</w:t>
        </w:r>
      </w:hyperlink>
      <w:r>
        <w:t>.</w:t>
      </w:r>
    </w:p>
    <w:p w14:paraId="38DB9592" w14:textId="33004276" w:rsidR="00F96DE3" w:rsidRDefault="00F96DE3" w:rsidP="00EF67A6">
      <w:pPr>
        <w:spacing w:line="276" w:lineRule="auto"/>
      </w:pPr>
      <w:r>
        <w:t>For assistance with journal management</w:t>
      </w:r>
      <w:r w:rsidR="00F34119">
        <w:t xml:space="preserve"> on </w:t>
      </w:r>
      <w:proofErr w:type="spellStart"/>
      <w:r w:rsidR="00F34119" w:rsidRPr="00F34119">
        <w:rPr>
          <w:b/>
          <w:bCs/>
        </w:rPr>
        <w:t>SUNJournals</w:t>
      </w:r>
      <w:proofErr w:type="spellEnd"/>
      <w:r>
        <w:t xml:space="preserve">, please contact </w:t>
      </w:r>
      <w:r w:rsidR="00F34119">
        <w:t xml:space="preserve">the </w:t>
      </w:r>
      <w:hyperlink r:id="rId46" w:history="1">
        <w:r>
          <w:rPr>
            <w:rStyle w:val="Hyperlink"/>
          </w:rPr>
          <w:t>Digital Scholarship Librarian</w:t>
        </w:r>
      </w:hyperlink>
      <w:r>
        <w:t>.</w:t>
      </w:r>
    </w:p>
    <w:p w14:paraId="07B7BC1C" w14:textId="330EDB8B" w:rsidR="00F96DE3" w:rsidRPr="00F96DE3" w:rsidRDefault="00F96DE3" w:rsidP="00EF67A6">
      <w:pPr>
        <w:spacing w:line="276" w:lineRule="auto"/>
      </w:pPr>
      <w:r>
        <w:t xml:space="preserve">The </w:t>
      </w:r>
      <w:hyperlink r:id="rId47" w:history="1">
        <w:r w:rsidRPr="00F96DE3">
          <w:rPr>
            <w:rStyle w:val="Hyperlink"/>
          </w:rPr>
          <w:t>Manager: Research Impact Services</w:t>
        </w:r>
      </w:hyperlink>
      <w:r>
        <w:t xml:space="preserve"> will be able to assist with generic research support such as advanced bibliometric services, unique author identification with ORCID, advice on publishing and how to increase your impact as a researcher.</w:t>
      </w:r>
    </w:p>
    <w:p w14:paraId="5C0BED71" w14:textId="4F963CC4" w:rsidR="00A4269F" w:rsidRPr="00DA5117" w:rsidRDefault="00F96DE3" w:rsidP="00EF67A6">
      <w:pPr>
        <w:spacing w:line="276" w:lineRule="auto"/>
        <w:rPr>
          <w:rFonts w:cstheme="minorHAnsi"/>
          <w:color w:val="242424"/>
        </w:rPr>
      </w:pPr>
      <w:r>
        <w:t xml:space="preserve">For assistance with </w:t>
      </w:r>
      <w:r w:rsidRPr="00F34119">
        <w:rPr>
          <w:b/>
          <w:bCs/>
        </w:rPr>
        <w:t>general research support</w:t>
      </w:r>
      <w:r>
        <w:t>, such as referencing and reference managers</w:t>
      </w:r>
      <w:r w:rsidR="001A1376">
        <w:t>,</w:t>
      </w:r>
      <w:r w:rsidR="0019723D">
        <w:t xml:space="preserve"> and</w:t>
      </w:r>
      <w:r>
        <w:t xml:space="preserve"> </w:t>
      </w:r>
      <w:r w:rsidR="001A1376">
        <w:t xml:space="preserve">the </w:t>
      </w:r>
      <w:r>
        <w:t xml:space="preserve">formatting of theses and dissertations, you can contact the </w:t>
      </w:r>
      <w:hyperlink r:id="rId48" w:history="1">
        <w:r w:rsidRPr="00F96DE3">
          <w:rPr>
            <w:rStyle w:val="Hyperlink"/>
          </w:rPr>
          <w:t>Head: Research Commons</w:t>
        </w:r>
      </w:hyperlink>
      <w:r>
        <w:t>.</w:t>
      </w:r>
    </w:p>
    <w:p w14:paraId="2ACC268C" w14:textId="50A0EDF4" w:rsidR="00AF684E" w:rsidRDefault="007C6865" w:rsidP="0063218B">
      <w:pPr>
        <w:pStyle w:val="Heading2"/>
        <w:rPr>
          <w:color w:val="595959" w:themeColor="text1" w:themeTint="A6"/>
        </w:rPr>
      </w:pPr>
      <w:bookmarkStart w:id="16" w:name="_Toc48203708"/>
      <w:r w:rsidRPr="00BB3AF2">
        <w:t>#</w:t>
      </w:r>
      <w:proofErr w:type="spellStart"/>
      <w:r w:rsidRPr="00BB3AF2">
        <w:t>SmartResearcher</w:t>
      </w:r>
      <w:proofErr w:type="spellEnd"/>
      <w:r w:rsidRPr="00BB3AF2">
        <w:t xml:space="preserve"> Workshops</w:t>
      </w:r>
      <w:bookmarkEnd w:id="16"/>
    </w:p>
    <w:p w14:paraId="27922697" w14:textId="1F5C9A23" w:rsidR="007C6865" w:rsidRDefault="00DB65D9" w:rsidP="00EF67A6">
      <w:pPr>
        <w:pStyle w:val="ListParagraph"/>
        <w:ind w:left="0"/>
        <w:rPr>
          <w:rFonts w:cstheme="minorHAnsi"/>
          <w:color w:val="242424"/>
        </w:rPr>
      </w:pPr>
      <w:hyperlink r:id="rId49" w:history="1">
        <w:r w:rsidR="007C6865" w:rsidRPr="007C6865">
          <w:rPr>
            <w:rStyle w:val="Hyperlink"/>
            <w:rFonts w:cstheme="minorHAnsi"/>
          </w:rPr>
          <w:t>Scheduled Library workshops</w:t>
        </w:r>
      </w:hyperlink>
      <w:r w:rsidR="007C6865">
        <w:rPr>
          <w:rFonts w:cstheme="minorHAnsi"/>
          <w:color w:val="242424"/>
        </w:rPr>
        <w:t xml:space="preserve"> are continuing in the form of online webinars</w:t>
      </w:r>
      <w:r w:rsidR="00A66D90">
        <w:rPr>
          <w:rFonts w:cstheme="minorHAnsi"/>
          <w:color w:val="242424"/>
        </w:rPr>
        <w:t xml:space="preserve"> (by means of Adobe Connect or Microsoft Teams)</w:t>
      </w:r>
      <w:r w:rsidR="007C6865">
        <w:rPr>
          <w:rFonts w:cstheme="minorHAnsi"/>
          <w:color w:val="242424"/>
        </w:rPr>
        <w:t xml:space="preserve"> or recordings where a webinar is not possible. Clients may continue to </w:t>
      </w:r>
      <w:hyperlink r:id="rId50" w:history="1">
        <w:r w:rsidR="00A87A9F">
          <w:rPr>
            <w:rStyle w:val="Hyperlink"/>
            <w:rFonts w:cstheme="minorHAnsi"/>
          </w:rPr>
          <w:t>register</w:t>
        </w:r>
      </w:hyperlink>
      <w:r w:rsidR="007C6865">
        <w:rPr>
          <w:rFonts w:cstheme="minorHAnsi"/>
          <w:color w:val="242424"/>
        </w:rPr>
        <w:t xml:space="preserve"> for these workshops and relevant staff will </w:t>
      </w:r>
      <w:r w:rsidR="0019723D">
        <w:rPr>
          <w:rFonts w:cstheme="minorHAnsi"/>
          <w:color w:val="242424"/>
        </w:rPr>
        <w:t>distribute</w:t>
      </w:r>
      <w:r w:rsidR="007C6865">
        <w:rPr>
          <w:rFonts w:cstheme="minorHAnsi"/>
          <w:color w:val="242424"/>
        </w:rPr>
        <w:t xml:space="preserve"> </w:t>
      </w:r>
      <w:r w:rsidR="0019723D">
        <w:rPr>
          <w:rFonts w:cstheme="minorHAnsi"/>
          <w:color w:val="242424"/>
        </w:rPr>
        <w:t xml:space="preserve">information </w:t>
      </w:r>
      <w:r w:rsidR="007C6865">
        <w:rPr>
          <w:rFonts w:cstheme="minorHAnsi"/>
          <w:color w:val="242424"/>
        </w:rPr>
        <w:t xml:space="preserve">on how to connect to the </w:t>
      </w:r>
      <w:r w:rsidR="0019723D">
        <w:rPr>
          <w:rFonts w:cstheme="minorHAnsi"/>
          <w:color w:val="242424"/>
        </w:rPr>
        <w:t>webinars</w:t>
      </w:r>
      <w:r w:rsidR="007C6865">
        <w:rPr>
          <w:rFonts w:cstheme="minorHAnsi"/>
          <w:color w:val="242424"/>
        </w:rPr>
        <w:t xml:space="preserve">. </w:t>
      </w:r>
    </w:p>
    <w:p w14:paraId="583D1966" w14:textId="77777777" w:rsidR="00DB751A" w:rsidRDefault="00DB751A" w:rsidP="00EF67A6">
      <w:pPr>
        <w:pStyle w:val="NoSpacing"/>
      </w:pPr>
    </w:p>
    <w:sectPr w:rsidR="00DB751A" w:rsidSect="00F46A3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04BC" w14:textId="77777777" w:rsidR="00DB65D9" w:rsidRDefault="00DB65D9" w:rsidP="00CA6A10">
      <w:pPr>
        <w:spacing w:after="0" w:line="240" w:lineRule="auto"/>
      </w:pPr>
      <w:r>
        <w:separator/>
      </w:r>
    </w:p>
  </w:endnote>
  <w:endnote w:type="continuationSeparator" w:id="0">
    <w:p w14:paraId="7F415C3B" w14:textId="77777777" w:rsidR="00DB65D9" w:rsidRDefault="00DB65D9" w:rsidP="00C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A51D" w14:textId="77777777" w:rsidR="00CA6A10" w:rsidRDefault="00CA6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545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6BF8E" w14:textId="20B9D5ED" w:rsidR="00CA6A10" w:rsidRDefault="00C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888917" w14:textId="77777777" w:rsidR="00CA6A10" w:rsidRDefault="00CA6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2C19" w14:textId="77777777" w:rsidR="00CA6A10" w:rsidRDefault="00CA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DBE7" w14:textId="77777777" w:rsidR="00DB65D9" w:rsidRDefault="00DB65D9" w:rsidP="00CA6A10">
      <w:pPr>
        <w:spacing w:after="0" w:line="240" w:lineRule="auto"/>
      </w:pPr>
      <w:r>
        <w:separator/>
      </w:r>
    </w:p>
  </w:footnote>
  <w:footnote w:type="continuationSeparator" w:id="0">
    <w:p w14:paraId="1FEE20D3" w14:textId="77777777" w:rsidR="00DB65D9" w:rsidRDefault="00DB65D9" w:rsidP="00CA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66A4" w14:textId="77777777" w:rsidR="00CA6A10" w:rsidRDefault="00CA6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D731" w14:textId="77777777" w:rsidR="00CA6A10" w:rsidRDefault="00CA6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E055" w14:textId="77777777" w:rsidR="00CA6A10" w:rsidRDefault="00CA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53"/>
    <w:multiLevelType w:val="multilevel"/>
    <w:tmpl w:val="8034C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A19432A"/>
    <w:multiLevelType w:val="hybridMultilevel"/>
    <w:tmpl w:val="86F26300"/>
    <w:lvl w:ilvl="0" w:tplc="89C021D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F802BD"/>
    <w:multiLevelType w:val="hybridMultilevel"/>
    <w:tmpl w:val="B1104C5A"/>
    <w:lvl w:ilvl="0" w:tplc="6532B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275E"/>
    <w:multiLevelType w:val="hybridMultilevel"/>
    <w:tmpl w:val="6C847606"/>
    <w:lvl w:ilvl="0" w:tplc="C8B2E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6D96"/>
    <w:multiLevelType w:val="hybridMultilevel"/>
    <w:tmpl w:val="C5FAB1E0"/>
    <w:lvl w:ilvl="0" w:tplc="4DA8774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45256"/>
    <w:multiLevelType w:val="hybridMultilevel"/>
    <w:tmpl w:val="C21ADAC2"/>
    <w:lvl w:ilvl="0" w:tplc="FDFE8100">
      <w:start w:val="1"/>
      <w:numFmt w:val="decimal"/>
      <w:pStyle w:val="Heading2"/>
      <w:lvlText w:val="6.%1."/>
      <w:lvlJc w:val="left"/>
      <w:pPr>
        <w:ind w:left="71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FFA73B6"/>
    <w:multiLevelType w:val="hybridMultilevel"/>
    <w:tmpl w:val="DCBEE022"/>
    <w:lvl w:ilvl="0" w:tplc="C1CA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3"/>
    <w:rsid w:val="000064FD"/>
    <w:rsid w:val="00011179"/>
    <w:rsid w:val="00021D3C"/>
    <w:rsid w:val="000259E1"/>
    <w:rsid w:val="00062EE3"/>
    <w:rsid w:val="000706A7"/>
    <w:rsid w:val="00072F2A"/>
    <w:rsid w:val="000962EC"/>
    <w:rsid w:val="000B4E5E"/>
    <w:rsid w:val="000B4EAE"/>
    <w:rsid w:val="000E5BFF"/>
    <w:rsid w:val="000F11DB"/>
    <w:rsid w:val="00110C6B"/>
    <w:rsid w:val="001118E4"/>
    <w:rsid w:val="00186E62"/>
    <w:rsid w:val="0019723D"/>
    <w:rsid w:val="001A1376"/>
    <w:rsid w:val="001A6E24"/>
    <w:rsid w:val="001B2FC0"/>
    <w:rsid w:val="001E5C28"/>
    <w:rsid w:val="001F1424"/>
    <w:rsid w:val="001F4369"/>
    <w:rsid w:val="00200B46"/>
    <w:rsid w:val="00202103"/>
    <w:rsid w:val="002204F8"/>
    <w:rsid w:val="00220564"/>
    <w:rsid w:val="002306D5"/>
    <w:rsid w:val="00235AAD"/>
    <w:rsid w:val="00245293"/>
    <w:rsid w:val="0025234D"/>
    <w:rsid w:val="00254E19"/>
    <w:rsid w:val="00265AA3"/>
    <w:rsid w:val="00273F28"/>
    <w:rsid w:val="00275501"/>
    <w:rsid w:val="002A44B1"/>
    <w:rsid w:val="002D7BEC"/>
    <w:rsid w:val="002E76E2"/>
    <w:rsid w:val="003317CD"/>
    <w:rsid w:val="003669A7"/>
    <w:rsid w:val="00374DFD"/>
    <w:rsid w:val="003825F4"/>
    <w:rsid w:val="003A71E0"/>
    <w:rsid w:val="003A7AAF"/>
    <w:rsid w:val="003B0D51"/>
    <w:rsid w:val="003B4A83"/>
    <w:rsid w:val="003C4DAB"/>
    <w:rsid w:val="003C7341"/>
    <w:rsid w:val="003D2075"/>
    <w:rsid w:val="003D5A5E"/>
    <w:rsid w:val="003E5CE1"/>
    <w:rsid w:val="00403909"/>
    <w:rsid w:val="00407773"/>
    <w:rsid w:val="004241D7"/>
    <w:rsid w:val="004369FA"/>
    <w:rsid w:val="004438E5"/>
    <w:rsid w:val="0045294C"/>
    <w:rsid w:val="00462666"/>
    <w:rsid w:val="00466EC2"/>
    <w:rsid w:val="0047131A"/>
    <w:rsid w:val="004761AB"/>
    <w:rsid w:val="004A6128"/>
    <w:rsid w:val="004D74EC"/>
    <w:rsid w:val="004E7586"/>
    <w:rsid w:val="004F1E9B"/>
    <w:rsid w:val="004F6934"/>
    <w:rsid w:val="00512D71"/>
    <w:rsid w:val="00537512"/>
    <w:rsid w:val="00540BC2"/>
    <w:rsid w:val="00547537"/>
    <w:rsid w:val="0058113F"/>
    <w:rsid w:val="00591797"/>
    <w:rsid w:val="00597D11"/>
    <w:rsid w:val="0063218B"/>
    <w:rsid w:val="0067290E"/>
    <w:rsid w:val="00681B18"/>
    <w:rsid w:val="006869D3"/>
    <w:rsid w:val="006918E0"/>
    <w:rsid w:val="00695BFB"/>
    <w:rsid w:val="006A57B5"/>
    <w:rsid w:val="006B5A4A"/>
    <w:rsid w:val="006B5EE7"/>
    <w:rsid w:val="006B7E2A"/>
    <w:rsid w:val="006E11C9"/>
    <w:rsid w:val="006F17D8"/>
    <w:rsid w:val="00712F36"/>
    <w:rsid w:val="00717AD0"/>
    <w:rsid w:val="00764B47"/>
    <w:rsid w:val="00776925"/>
    <w:rsid w:val="007811AC"/>
    <w:rsid w:val="00784781"/>
    <w:rsid w:val="00790FC3"/>
    <w:rsid w:val="007919C8"/>
    <w:rsid w:val="0079384F"/>
    <w:rsid w:val="00796526"/>
    <w:rsid w:val="007A4F43"/>
    <w:rsid w:val="007A6513"/>
    <w:rsid w:val="007B71FC"/>
    <w:rsid w:val="007C121F"/>
    <w:rsid w:val="007C6865"/>
    <w:rsid w:val="007C7AAB"/>
    <w:rsid w:val="007E45D4"/>
    <w:rsid w:val="007F1F94"/>
    <w:rsid w:val="0080732C"/>
    <w:rsid w:val="00830FD7"/>
    <w:rsid w:val="00832FCA"/>
    <w:rsid w:val="00845958"/>
    <w:rsid w:val="00846062"/>
    <w:rsid w:val="00867BA1"/>
    <w:rsid w:val="00884D23"/>
    <w:rsid w:val="008959E4"/>
    <w:rsid w:val="008968B9"/>
    <w:rsid w:val="008D0DE7"/>
    <w:rsid w:val="008D1D15"/>
    <w:rsid w:val="008E02DB"/>
    <w:rsid w:val="008E21CB"/>
    <w:rsid w:val="008F4907"/>
    <w:rsid w:val="00900418"/>
    <w:rsid w:val="00906228"/>
    <w:rsid w:val="00913CE1"/>
    <w:rsid w:val="0093383B"/>
    <w:rsid w:val="00933CB0"/>
    <w:rsid w:val="009374B0"/>
    <w:rsid w:val="00942F36"/>
    <w:rsid w:val="00950BD3"/>
    <w:rsid w:val="00955B0E"/>
    <w:rsid w:val="00957F29"/>
    <w:rsid w:val="00960CFA"/>
    <w:rsid w:val="009627FE"/>
    <w:rsid w:val="00965B7F"/>
    <w:rsid w:val="00971301"/>
    <w:rsid w:val="00981207"/>
    <w:rsid w:val="0098629E"/>
    <w:rsid w:val="009A795D"/>
    <w:rsid w:val="009B0DB7"/>
    <w:rsid w:val="009B1CBC"/>
    <w:rsid w:val="009C46F2"/>
    <w:rsid w:val="009D17DF"/>
    <w:rsid w:val="009E49D8"/>
    <w:rsid w:val="009F5636"/>
    <w:rsid w:val="00A1046C"/>
    <w:rsid w:val="00A4269F"/>
    <w:rsid w:val="00A51751"/>
    <w:rsid w:val="00A62ED6"/>
    <w:rsid w:val="00A65BBB"/>
    <w:rsid w:val="00A66D90"/>
    <w:rsid w:val="00A851B9"/>
    <w:rsid w:val="00A87A9F"/>
    <w:rsid w:val="00A94DE9"/>
    <w:rsid w:val="00AA54A4"/>
    <w:rsid w:val="00AB1EF7"/>
    <w:rsid w:val="00AC2A8C"/>
    <w:rsid w:val="00AC52A3"/>
    <w:rsid w:val="00AD0F12"/>
    <w:rsid w:val="00AD419F"/>
    <w:rsid w:val="00AD74DD"/>
    <w:rsid w:val="00AF684E"/>
    <w:rsid w:val="00AF7911"/>
    <w:rsid w:val="00B006E6"/>
    <w:rsid w:val="00B10230"/>
    <w:rsid w:val="00B1710A"/>
    <w:rsid w:val="00B366E0"/>
    <w:rsid w:val="00B63EE8"/>
    <w:rsid w:val="00B833D9"/>
    <w:rsid w:val="00B87D2B"/>
    <w:rsid w:val="00B91D0E"/>
    <w:rsid w:val="00BA0DE6"/>
    <w:rsid w:val="00BB3AF2"/>
    <w:rsid w:val="00BD66E4"/>
    <w:rsid w:val="00C16B9B"/>
    <w:rsid w:val="00C56588"/>
    <w:rsid w:val="00C62F57"/>
    <w:rsid w:val="00C70F4C"/>
    <w:rsid w:val="00C72C8F"/>
    <w:rsid w:val="00C74540"/>
    <w:rsid w:val="00C86FDB"/>
    <w:rsid w:val="00C904F1"/>
    <w:rsid w:val="00C915DD"/>
    <w:rsid w:val="00CA6A10"/>
    <w:rsid w:val="00CB16DB"/>
    <w:rsid w:val="00CD71FC"/>
    <w:rsid w:val="00CE4F11"/>
    <w:rsid w:val="00CE5156"/>
    <w:rsid w:val="00CE7664"/>
    <w:rsid w:val="00CF410E"/>
    <w:rsid w:val="00D02B5D"/>
    <w:rsid w:val="00D03F7E"/>
    <w:rsid w:val="00D07245"/>
    <w:rsid w:val="00D10785"/>
    <w:rsid w:val="00D119B1"/>
    <w:rsid w:val="00D15F66"/>
    <w:rsid w:val="00D30914"/>
    <w:rsid w:val="00D36584"/>
    <w:rsid w:val="00D36A76"/>
    <w:rsid w:val="00D408B4"/>
    <w:rsid w:val="00D460D7"/>
    <w:rsid w:val="00D6711C"/>
    <w:rsid w:val="00D73A7F"/>
    <w:rsid w:val="00D80F27"/>
    <w:rsid w:val="00D83B09"/>
    <w:rsid w:val="00DA5117"/>
    <w:rsid w:val="00DA7620"/>
    <w:rsid w:val="00DB65D9"/>
    <w:rsid w:val="00DB751A"/>
    <w:rsid w:val="00DC0B9F"/>
    <w:rsid w:val="00DC454E"/>
    <w:rsid w:val="00DD7C49"/>
    <w:rsid w:val="00E04160"/>
    <w:rsid w:val="00E05911"/>
    <w:rsid w:val="00E07011"/>
    <w:rsid w:val="00E21E81"/>
    <w:rsid w:val="00E269B9"/>
    <w:rsid w:val="00E821DE"/>
    <w:rsid w:val="00E917F4"/>
    <w:rsid w:val="00EA32E0"/>
    <w:rsid w:val="00EA38C4"/>
    <w:rsid w:val="00EA6B15"/>
    <w:rsid w:val="00EB6F55"/>
    <w:rsid w:val="00EC2FFE"/>
    <w:rsid w:val="00EF0DE1"/>
    <w:rsid w:val="00EF170E"/>
    <w:rsid w:val="00EF67A6"/>
    <w:rsid w:val="00F10C0F"/>
    <w:rsid w:val="00F220DC"/>
    <w:rsid w:val="00F34119"/>
    <w:rsid w:val="00F370E6"/>
    <w:rsid w:val="00F41652"/>
    <w:rsid w:val="00F46A3F"/>
    <w:rsid w:val="00F515C6"/>
    <w:rsid w:val="00F56A82"/>
    <w:rsid w:val="00F57159"/>
    <w:rsid w:val="00F601CD"/>
    <w:rsid w:val="00F70CFD"/>
    <w:rsid w:val="00F96DE3"/>
    <w:rsid w:val="00F97120"/>
    <w:rsid w:val="00FA42CC"/>
    <w:rsid w:val="00FB1A29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969AD"/>
  <w15:docId w15:val="{C410AA5E-6BAD-4700-B900-02305FD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63218B"/>
    <w:pPr>
      <w:numPr>
        <w:numId w:val="5"/>
      </w:numPr>
      <w:ind w:left="357" w:hanging="357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3218B"/>
    <w:pPr>
      <w:numPr>
        <w:numId w:val="6"/>
      </w:numPr>
      <w:ind w:left="426" w:hanging="42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A3"/>
    <w:pPr>
      <w:ind w:left="720"/>
      <w:contextualSpacing/>
    </w:pPr>
  </w:style>
  <w:style w:type="paragraph" w:customStyle="1" w:styleId="xmsonormal">
    <w:name w:val="x_msonormal"/>
    <w:basedOn w:val="Normal"/>
    <w:rsid w:val="00A51751"/>
    <w:pPr>
      <w:spacing w:after="0" w:line="240" w:lineRule="auto"/>
    </w:pPr>
    <w:rPr>
      <w:rFonts w:ascii="Calibri" w:hAnsi="Calibri" w:cs="Calibri"/>
      <w:lang w:eastAsia="en-ZA"/>
    </w:rPr>
  </w:style>
  <w:style w:type="character" w:styleId="Hyperlink">
    <w:name w:val="Hyperlink"/>
    <w:basedOn w:val="DefaultParagraphFont"/>
    <w:uiPriority w:val="99"/>
    <w:unhideWhenUsed/>
    <w:rsid w:val="00275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8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34119"/>
    <w:pPr>
      <w:spacing w:after="0" w:line="240" w:lineRule="auto"/>
    </w:pPr>
  </w:style>
  <w:style w:type="table" w:styleId="TableGrid">
    <w:name w:val="Table Grid"/>
    <w:basedOn w:val="TableNormal"/>
    <w:uiPriority w:val="39"/>
    <w:rsid w:val="0001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10"/>
  </w:style>
  <w:style w:type="paragraph" w:styleId="Footer">
    <w:name w:val="footer"/>
    <w:basedOn w:val="Normal"/>
    <w:link w:val="FooterChar"/>
    <w:uiPriority w:val="99"/>
    <w:unhideWhenUsed/>
    <w:rsid w:val="00CA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10"/>
  </w:style>
  <w:style w:type="character" w:customStyle="1" w:styleId="Heading1Char">
    <w:name w:val="Heading 1 Char"/>
    <w:basedOn w:val="DefaultParagraphFont"/>
    <w:link w:val="Heading1"/>
    <w:uiPriority w:val="9"/>
    <w:rsid w:val="0063218B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3218B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63218B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21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18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0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answers.sun.ac.za/" TargetMode="External"/><Relationship Id="rId18" Type="http://schemas.openxmlformats.org/officeDocument/2006/relationships/hyperlink" Target="https://sun.ac.za.libcal.com/calendar/EngForbookavisit" TargetMode="External"/><Relationship Id="rId26" Type="http://schemas.openxmlformats.org/officeDocument/2006/relationships/hyperlink" Target="http://library.sun.ac.za/en-za/AboutUs/ContactUs/Pages/fbs.aspx" TargetMode="External"/><Relationship Id="rId39" Type="http://schemas.openxmlformats.org/officeDocument/2006/relationships/hyperlink" Target="mailto:hmbuys@sun.ac.za" TargetMode="External"/><Relationship Id="rId21" Type="http://schemas.openxmlformats.org/officeDocument/2006/relationships/hyperlink" Target="https://sun.ac.za.libcal.com/calendar/USBLBookavisit/" TargetMode="External"/><Relationship Id="rId34" Type="http://schemas.openxmlformats.org/officeDocument/2006/relationships/hyperlink" Target="https://libguides.sun.ac.za/" TargetMode="External"/><Relationship Id="rId42" Type="http://schemas.openxmlformats.org/officeDocument/2006/relationships/hyperlink" Target="https://scholar.sun.ac.za" TargetMode="External"/><Relationship Id="rId47" Type="http://schemas.openxmlformats.org/officeDocument/2006/relationships/hyperlink" Target="mailto:mr@sun.ac.za" TargetMode="External"/><Relationship Id="rId50" Type="http://schemas.openxmlformats.org/officeDocument/2006/relationships/hyperlink" Target="http://sun.ac.za.libcal.com/calendar/stb" TargetMode="External"/><Relationship Id="rId55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library.sun.ac.za/" TargetMode="External"/><Relationship Id="rId29" Type="http://schemas.openxmlformats.org/officeDocument/2006/relationships/hyperlink" Target="https://libguides.sun.ac.za/coronavirus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twitter.com/SU_Libraries" TargetMode="External"/><Relationship Id="rId32" Type="http://schemas.openxmlformats.org/officeDocument/2006/relationships/hyperlink" Target="http://library.sun.ac.za/en-za/AboutUs/ContactUs/Pages/fbs.aspx" TargetMode="External"/><Relationship Id="rId37" Type="http://schemas.openxmlformats.org/officeDocument/2006/relationships/hyperlink" Target="mailto:ssimango@sun.ac.za" TargetMode="External"/><Relationship Id="rId40" Type="http://schemas.openxmlformats.org/officeDocument/2006/relationships/hyperlink" Target="https://libanswers.sun.ac.za/" TargetMode="External"/><Relationship Id="rId45" Type="http://schemas.openxmlformats.org/officeDocument/2006/relationships/hyperlink" Target="mailto:aboyce@sun.ac.za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sun.ac.za.libcal.com/calendar/MHSBookavis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answers.sun.ac.za/" TargetMode="External"/><Relationship Id="rId22" Type="http://schemas.openxmlformats.org/officeDocument/2006/relationships/hyperlink" Target="http://library.sun.ac.za/" TargetMode="External"/><Relationship Id="rId27" Type="http://schemas.openxmlformats.org/officeDocument/2006/relationships/hyperlink" Target="https://libguides.sun.ac.za/offcampusaccess" TargetMode="External"/><Relationship Id="rId30" Type="http://schemas.openxmlformats.org/officeDocument/2006/relationships/hyperlink" Target="http://library.sun.ac.za/en-za/Research/oa/Pages/oa-publishing-support.aspx" TargetMode="External"/><Relationship Id="rId35" Type="http://schemas.openxmlformats.org/officeDocument/2006/relationships/hyperlink" Target="http://library.sun.ac.za/en-za/Research/rdm/Pages/default.aspx" TargetMode="External"/><Relationship Id="rId43" Type="http://schemas.openxmlformats.org/officeDocument/2006/relationships/hyperlink" Target="mailto:scholar@sun.ac.za" TargetMode="External"/><Relationship Id="rId48" Type="http://schemas.openxmlformats.org/officeDocument/2006/relationships/hyperlink" Target="mailto:kvd@sun.ac.za" TargetMode="External"/><Relationship Id="rId56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library.sun.ac.za/en-za/Usingthelibrary/borrow/Pages/renew.aspx" TargetMode="External"/><Relationship Id="rId17" Type="http://schemas.openxmlformats.org/officeDocument/2006/relationships/hyperlink" Target="https://sun.ac.za.libcal.com/calendar/bookavisit" TargetMode="External"/><Relationship Id="rId25" Type="http://schemas.openxmlformats.org/officeDocument/2006/relationships/hyperlink" Target="https://www.facebook.com/StellenboschUniversityLibraries/" TargetMode="External"/><Relationship Id="rId33" Type="http://schemas.openxmlformats.org/officeDocument/2006/relationships/hyperlink" Target="https://libanswers.sun.ac.za/" TargetMode="External"/><Relationship Id="rId38" Type="http://schemas.openxmlformats.org/officeDocument/2006/relationships/hyperlink" Target="mailto:rdm@sun.ac.za" TargetMode="External"/><Relationship Id="rId46" Type="http://schemas.openxmlformats.org/officeDocument/2006/relationships/hyperlink" Target="mailto:plt@sun.ac.za" TargetMode="External"/><Relationship Id="rId20" Type="http://schemas.openxmlformats.org/officeDocument/2006/relationships/hyperlink" Target="mailto:mus_bib@sun.ac.za" TargetMode="External"/><Relationship Id="rId41" Type="http://schemas.openxmlformats.org/officeDocument/2006/relationships/hyperlink" Target="https://sun.ac.za.libcal.com/calendar/bookavisit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library.sun.ac.za/en-za/Usingthelibrary/interloans/Pages/request.aspx" TargetMode="External"/><Relationship Id="rId23" Type="http://schemas.openxmlformats.org/officeDocument/2006/relationships/hyperlink" Target="https://libanswers.sun.ac.za/" TargetMode="External"/><Relationship Id="rId28" Type="http://schemas.openxmlformats.org/officeDocument/2006/relationships/hyperlink" Target="mailto:nrv@sun.ac.za" TargetMode="External"/><Relationship Id="rId36" Type="http://schemas.openxmlformats.org/officeDocument/2006/relationships/hyperlink" Target="https://libguides.sun.ac.za/c.php?g=950632&amp;p=6856493" TargetMode="External"/><Relationship Id="rId49" Type="http://schemas.openxmlformats.org/officeDocument/2006/relationships/hyperlink" Target="http://library.sun.ac.za/en-za/Research/Pages/training.aspx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mailto:nrv@sun.ac.za" TargetMode="External"/><Relationship Id="rId44" Type="http://schemas.openxmlformats.org/officeDocument/2006/relationships/hyperlink" Target="https://scholar.sun.ac.za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9779-561F-4E57-882B-C6239C67B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0bdaf-a29d-46cd-9607-72596da23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5C3A1-E1FD-4292-9A57-336A94561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7101-971E-465F-BAE7-5215B747D7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EFBD13-48E0-48C1-8D1D-B79C7FB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Marie [mr@sun.ac.za]</dc:creator>
  <cp:keywords/>
  <dc:description/>
  <cp:lastModifiedBy>Malherbe, Natasja [nmalherbe@sun.ac.za]</cp:lastModifiedBy>
  <cp:revision>5</cp:revision>
  <cp:lastPrinted>2020-09-25T10:26:00Z</cp:lastPrinted>
  <dcterms:created xsi:type="dcterms:W3CDTF">2020-09-25T10:25:00Z</dcterms:created>
  <dcterms:modified xsi:type="dcterms:W3CDTF">2020-09-25T10:26:00Z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0x0101008EC9CE7AFD0DBB489248375E6C7436B4</vt:lpwstr>
  </property>
</Properties>
</file>